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40EE" w14:textId="77777777" w:rsidR="002F07D2" w:rsidRPr="00A2273D" w:rsidRDefault="00B12219" w:rsidP="002D1158">
      <w:pPr>
        <w:pStyle w:val="Heading1"/>
        <w:rPr>
          <w:rFonts w:asciiTheme="minorHAnsi" w:hAnsiTheme="minorHAnsi" w:cstheme="minorHAnsi"/>
          <w:b/>
          <w:snapToGrid w:val="0"/>
          <w:color w:val="1F497D" w:themeColor="text2"/>
          <w:sz w:val="28"/>
          <w:szCs w:val="28"/>
        </w:rPr>
      </w:pPr>
      <w:r w:rsidRPr="00A2273D">
        <w:rPr>
          <w:rFonts w:asciiTheme="minorHAnsi" w:eastAsia="Calibri" w:hAnsiTheme="minorHAnsi" w:cstheme="minorHAnsi"/>
          <w:noProof/>
          <w:color w:val="1F497D" w:themeColor="text2"/>
          <w:sz w:val="28"/>
          <w:szCs w:val="28"/>
        </w:rPr>
        <mc:AlternateContent>
          <mc:Choice Requires="wps">
            <w:drawing>
              <wp:anchor distT="0" distB="0" distL="114300" distR="114300" simplePos="0" relativeHeight="251659264" behindDoc="0" locked="0" layoutInCell="1" allowOverlap="1" wp14:anchorId="2387241C" wp14:editId="10E6F707">
                <wp:simplePos x="0" y="0"/>
                <wp:positionH relativeFrom="margin">
                  <wp:align>left</wp:align>
                </wp:positionH>
                <wp:positionV relativeFrom="paragraph">
                  <wp:posOffset>0</wp:posOffset>
                </wp:positionV>
                <wp:extent cx="5783580" cy="3314700"/>
                <wp:effectExtent l="0" t="0" r="26670" b="19050"/>
                <wp:wrapSquare wrapText="bothSides"/>
                <wp:docPr id="1" name="Text Box 1"/>
                <wp:cNvGraphicFramePr/>
                <a:graphic xmlns:a="http://schemas.openxmlformats.org/drawingml/2006/main">
                  <a:graphicData uri="http://schemas.microsoft.com/office/word/2010/wordprocessingShape">
                    <wps:wsp>
                      <wps:cNvSpPr txBox="1"/>
                      <wps:spPr>
                        <a:xfrm>
                          <a:off x="0" y="0"/>
                          <a:ext cx="5783580" cy="3314700"/>
                        </a:xfrm>
                        <a:prstGeom prst="rect">
                          <a:avLst/>
                        </a:prstGeom>
                        <a:solidFill>
                          <a:sysClr val="window" lastClr="FFFFFF">
                            <a:lumMod val="85000"/>
                          </a:sysClr>
                        </a:solidFill>
                        <a:ln w="6350">
                          <a:solidFill>
                            <a:prstClr val="black"/>
                          </a:solidFill>
                        </a:ln>
                      </wps:spPr>
                      <wps:txbx>
                        <w:txbxContent>
                          <w:p w14:paraId="150DECD9" w14:textId="4718D904" w:rsidR="00B12219" w:rsidRPr="005A3CCF" w:rsidRDefault="00B12219" w:rsidP="00B12219">
                            <w:pPr>
                              <w:rPr>
                                <w:rFonts w:ascii="Calibri" w:hAnsi="Calibri" w:cs="Calibri"/>
                                <w:color w:val="000000"/>
                                <w:sz w:val="24"/>
                                <w:szCs w:val="24"/>
                              </w:rPr>
                            </w:pPr>
                            <w:r w:rsidRPr="005A3CCF">
                              <w:rPr>
                                <w:rFonts w:ascii="Calibri" w:hAnsi="Calibri" w:cs="Calibri"/>
                                <w:color w:val="000000"/>
                                <w:sz w:val="24"/>
                                <w:szCs w:val="24"/>
                              </w:rPr>
                              <w:t xml:space="preserve">This form is intended as a sample. It does not constitute the standard of </w:t>
                            </w:r>
                            <w:r w:rsidR="00A90301" w:rsidRPr="005A3CCF">
                              <w:rPr>
                                <w:rFonts w:ascii="Calibri" w:hAnsi="Calibri" w:cs="Calibri"/>
                                <w:color w:val="000000"/>
                                <w:sz w:val="24"/>
                                <w:szCs w:val="24"/>
                              </w:rPr>
                              <w:t>care,</w:t>
                            </w:r>
                            <w:r w:rsidRPr="005A3CCF">
                              <w:rPr>
                                <w:rFonts w:ascii="Calibri" w:hAnsi="Calibri" w:cs="Calibri"/>
                                <w:color w:val="000000"/>
                                <w:sz w:val="24"/>
                                <w:szCs w:val="24"/>
                              </w:rPr>
                              <w:t xml:space="preserve"> nor does it provide legal advice. It contains the information OMIC recommends the surgeon personally discuss with the patient. </w:t>
                            </w:r>
                          </w:p>
                          <w:p w14:paraId="5243F32F" w14:textId="77777777" w:rsidR="00B12219" w:rsidRPr="005A3CCF" w:rsidRDefault="00B12219" w:rsidP="00B12219">
                            <w:pPr>
                              <w:rPr>
                                <w:rFonts w:ascii="Calibri" w:hAnsi="Calibri" w:cs="Calibri"/>
                                <w:color w:val="000000"/>
                                <w:sz w:val="24"/>
                                <w:szCs w:val="24"/>
                              </w:rPr>
                            </w:pPr>
                          </w:p>
                          <w:p w14:paraId="13D52E50" w14:textId="77777777" w:rsidR="00B12219" w:rsidRPr="005A3CCF" w:rsidRDefault="00B12219" w:rsidP="00B12219">
                            <w:pPr>
                              <w:rPr>
                                <w:rFonts w:ascii="Calibri" w:hAnsi="Calibri" w:cs="Calibri"/>
                                <w:b/>
                                <w:color w:val="000000"/>
                                <w:sz w:val="24"/>
                                <w:szCs w:val="24"/>
                              </w:rPr>
                            </w:pPr>
                            <w:r w:rsidRPr="005A3CCF">
                              <w:rPr>
                                <w:rFonts w:ascii="Calibri" w:hAnsi="Calibri" w:cs="Calibri"/>
                                <w:b/>
                                <w:color w:val="000000"/>
                                <w:sz w:val="24"/>
                                <w:szCs w:val="24"/>
                              </w:rPr>
                              <w:t>How to use this sample</w:t>
                            </w:r>
                            <w:r w:rsidR="00231E95">
                              <w:rPr>
                                <w:rFonts w:ascii="Calibri" w:hAnsi="Calibri" w:cs="Calibri"/>
                                <w:b/>
                                <w:color w:val="000000"/>
                                <w:sz w:val="24"/>
                                <w:szCs w:val="24"/>
                              </w:rPr>
                              <w:t xml:space="preserve"> consent</w:t>
                            </w:r>
                          </w:p>
                          <w:p w14:paraId="745E7D8A" w14:textId="77777777" w:rsidR="00B12219" w:rsidRPr="005A3CCF" w:rsidRDefault="00B12219" w:rsidP="00B12219">
                            <w:pPr>
                              <w:pStyle w:val="ListParagraph"/>
                              <w:widowControl/>
                              <w:numPr>
                                <w:ilvl w:val="0"/>
                                <w:numId w:val="5"/>
                              </w:numPr>
                              <w:autoSpaceDE/>
                              <w:autoSpaceDN/>
                              <w:adjustRightInd/>
                              <w:rPr>
                                <w:rFonts w:ascii="Calibri" w:hAnsi="Calibri" w:cs="Calibri"/>
                                <w:color w:val="000000"/>
                                <w:sz w:val="24"/>
                                <w:szCs w:val="24"/>
                              </w:rPr>
                            </w:pPr>
                            <w:r w:rsidRPr="005A3CCF">
                              <w:rPr>
                                <w:rFonts w:ascii="Calibri" w:hAnsi="Calibri" w:cs="Calibri"/>
                                <w:color w:val="000000"/>
                                <w:sz w:val="24"/>
                                <w:szCs w:val="24"/>
                              </w:rPr>
                              <w:t xml:space="preserve">Please modify it to fit your practice. </w:t>
                            </w:r>
                          </w:p>
                          <w:p w14:paraId="68030619" w14:textId="77777777" w:rsidR="00B12219" w:rsidRPr="005A3CCF" w:rsidRDefault="001F6C9D" w:rsidP="00B12219">
                            <w:pPr>
                              <w:pStyle w:val="ListParagraph"/>
                              <w:widowControl/>
                              <w:numPr>
                                <w:ilvl w:val="0"/>
                                <w:numId w:val="5"/>
                              </w:numPr>
                              <w:autoSpaceDE/>
                              <w:autoSpaceDN/>
                              <w:adjustRightInd/>
                              <w:rPr>
                                <w:rFonts w:ascii="Calibri" w:hAnsi="Calibri" w:cs="Calibri"/>
                                <w:b/>
                                <w:color w:val="000000"/>
                                <w:sz w:val="24"/>
                                <w:szCs w:val="24"/>
                              </w:rPr>
                            </w:pPr>
                            <w:r>
                              <w:rPr>
                                <w:rFonts w:ascii="Calibri" w:hAnsi="Calibri" w:cs="Calibri"/>
                                <w:b/>
                                <w:color w:val="000000"/>
                                <w:sz w:val="24"/>
                                <w:szCs w:val="24"/>
                              </w:rPr>
                              <w:t>Delete</w:t>
                            </w:r>
                            <w:r w:rsidRPr="005A3CCF">
                              <w:rPr>
                                <w:rFonts w:ascii="Calibri" w:hAnsi="Calibri" w:cs="Calibri"/>
                                <w:b/>
                                <w:color w:val="000000"/>
                                <w:sz w:val="24"/>
                                <w:szCs w:val="24"/>
                              </w:rPr>
                              <w:t xml:space="preserve"> </w:t>
                            </w:r>
                            <w:r w:rsidR="00B12219" w:rsidRPr="005A3CCF">
                              <w:rPr>
                                <w:rFonts w:ascii="Calibri" w:hAnsi="Calibri" w:cs="Calibri"/>
                                <w:b/>
                                <w:color w:val="000000"/>
                                <w:sz w:val="24"/>
                                <w:szCs w:val="24"/>
                              </w:rPr>
                              <w:t>this instruction box.</w:t>
                            </w:r>
                          </w:p>
                          <w:p w14:paraId="570DEDBC" w14:textId="77777777" w:rsidR="00B12219" w:rsidRPr="005A3CCF" w:rsidRDefault="00B12219" w:rsidP="00B12219">
                            <w:pPr>
                              <w:pStyle w:val="ListParagraph"/>
                              <w:widowControl/>
                              <w:numPr>
                                <w:ilvl w:val="0"/>
                                <w:numId w:val="5"/>
                              </w:numPr>
                              <w:autoSpaceDE/>
                              <w:autoSpaceDN/>
                              <w:adjustRightInd/>
                              <w:rPr>
                                <w:rFonts w:ascii="Calibri" w:hAnsi="Calibri" w:cs="Calibri"/>
                                <w:color w:val="000000"/>
                                <w:sz w:val="24"/>
                                <w:szCs w:val="24"/>
                              </w:rPr>
                            </w:pPr>
                            <w:r w:rsidRPr="005A3CCF">
                              <w:rPr>
                                <w:rFonts w:ascii="Calibri" w:hAnsi="Calibri" w:cs="Calibri"/>
                                <w:color w:val="000000"/>
                                <w:sz w:val="24"/>
                                <w:szCs w:val="24"/>
                              </w:rPr>
                              <w:t>Add your letterhead to the first page of the consent form.</w:t>
                            </w:r>
                          </w:p>
                          <w:p w14:paraId="4C661A6A" w14:textId="77777777" w:rsidR="00B12219" w:rsidRPr="005A3CCF" w:rsidRDefault="00B12219" w:rsidP="00B12219">
                            <w:pPr>
                              <w:pStyle w:val="ListParagraph"/>
                              <w:widowControl/>
                              <w:numPr>
                                <w:ilvl w:val="0"/>
                                <w:numId w:val="5"/>
                              </w:numPr>
                              <w:autoSpaceDE/>
                              <w:autoSpaceDN/>
                              <w:adjustRightInd/>
                              <w:rPr>
                                <w:rFonts w:ascii="Calibri" w:hAnsi="Calibri" w:cs="Calibri"/>
                                <w:color w:val="000000"/>
                                <w:sz w:val="24"/>
                                <w:szCs w:val="24"/>
                              </w:rPr>
                            </w:pPr>
                            <w:r w:rsidRPr="005A3CCF">
                              <w:rPr>
                                <w:rFonts w:ascii="Calibri" w:hAnsi="Calibri" w:cs="Calibri"/>
                                <w:color w:val="000000"/>
                                <w:sz w:val="24"/>
                                <w:szCs w:val="24"/>
                              </w:rPr>
                              <w:t xml:space="preserve">Change font size if necessary.        </w:t>
                            </w:r>
                          </w:p>
                          <w:p w14:paraId="04103B8A" w14:textId="77777777" w:rsidR="00B12219" w:rsidRPr="005A3CCF" w:rsidRDefault="00B12219" w:rsidP="00B12219">
                            <w:pPr>
                              <w:rPr>
                                <w:rFonts w:ascii="Calibri" w:hAnsi="Calibri" w:cs="Calibri"/>
                                <w:color w:val="000000"/>
                                <w:sz w:val="24"/>
                                <w:szCs w:val="24"/>
                              </w:rPr>
                            </w:pPr>
                          </w:p>
                          <w:p w14:paraId="7DC8C73D" w14:textId="77777777" w:rsidR="00B12219" w:rsidRPr="005A3CCF" w:rsidRDefault="00B12219" w:rsidP="00B12219">
                            <w:pPr>
                              <w:rPr>
                                <w:rFonts w:ascii="Calibri" w:hAnsi="Calibri" w:cs="Calibri"/>
                                <w:b/>
                                <w:color w:val="000000"/>
                                <w:sz w:val="24"/>
                                <w:szCs w:val="24"/>
                              </w:rPr>
                            </w:pPr>
                            <w:r w:rsidRPr="005A3CCF">
                              <w:rPr>
                                <w:rFonts w:ascii="Calibri" w:hAnsi="Calibri" w:cs="Calibri"/>
                                <w:b/>
                                <w:color w:val="000000"/>
                                <w:sz w:val="24"/>
                                <w:szCs w:val="24"/>
                              </w:rPr>
                              <w:t>After the patient signs the form</w:t>
                            </w:r>
                          </w:p>
                          <w:p w14:paraId="1A907283" w14:textId="77777777" w:rsidR="00B12219" w:rsidRPr="005A3CCF" w:rsidRDefault="00B12219" w:rsidP="00B12219">
                            <w:pPr>
                              <w:pStyle w:val="ListParagraph"/>
                              <w:widowControl/>
                              <w:numPr>
                                <w:ilvl w:val="0"/>
                                <w:numId w:val="6"/>
                              </w:numPr>
                              <w:autoSpaceDE/>
                              <w:autoSpaceDN/>
                              <w:adjustRightInd/>
                              <w:rPr>
                                <w:rFonts w:ascii="Calibri" w:hAnsi="Calibri" w:cs="Calibri"/>
                                <w:color w:val="000000"/>
                                <w:sz w:val="24"/>
                                <w:szCs w:val="24"/>
                              </w:rPr>
                            </w:pPr>
                            <w:r w:rsidRPr="005A3CCF">
                              <w:rPr>
                                <w:rFonts w:ascii="Calibri" w:hAnsi="Calibri" w:cs="Calibri"/>
                                <w:color w:val="000000"/>
                                <w:sz w:val="24"/>
                                <w:szCs w:val="24"/>
                              </w:rPr>
                              <w:t xml:space="preserve">Give the patient a copy of the signed form. </w:t>
                            </w:r>
                          </w:p>
                          <w:p w14:paraId="3285CF1A" w14:textId="77777777" w:rsidR="00B12219" w:rsidRPr="005A3CCF" w:rsidRDefault="00B12219" w:rsidP="00B12219">
                            <w:pPr>
                              <w:pStyle w:val="ListParagraph"/>
                              <w:widowControl/>
                              <w:numPr>
                                <w:ilvl w:val="0"/>
                                <w:numId w:val="6"/>
                              </w:numPr>
                              <w:autoSpaceDE/>
                              <w:autoSpaceDN/>
                              <w:adjustRightInd/>
                              <w:rPr>
                                <w:rFonts w:ascii="Calibri" w:hAnsi="Calibri" w:cs="Calibri"/>
                                <w:color w:val="000000"/>
                                <w:sz w:val="24"/>
                                <w:szCs w:val="24"/>
                              </w:rPr>
                            </w:pPr>
                            <w:r w:rsidRPr="005A3CCF">
                              <w:rPr>
                                <w:rFonts w:ascii="Calibri" w:hAnsi="Calibri" w:cs="Calibri"/>
                                <w:color w:val="000000"/>
                                <w:sz w:val="24"/>
                                <w:szCs w:val="24"/>
                              </w:rPr>
                              <w:t xml:space="preserve">Send a copy to the hospital or surgery center as verification that you have obtained informed consent. </w:t>
                            </w:r>
                          </w:p>
                          <w:p w14:paraId="5266E52C" w14:textId="77777777" w:rsidR="00B12219" w:rsidRPr="005A3CCF" w:rsidRDefault="00B12219" w:rsidP="00B12219">
                            <w:pPr>
                              <w:pStyle w:val="ListParagraph"/>
                              <w:widowControl/>
                              <w:numPr>
                                <w:ilvl w:val="0"/>
                                <w:numId w:val="6"/>
                              </w:numPr>
                              <w:autoSpaceDE/>
                              <w:autoSpaceDN/>
                              <w:adjustRightInd/>
                              <w:rPr>
                                <w:rFonts w:ascii="Calibri" w:hAnsi="Calibri" w:cs="Calibri"/>
                                <w:color w:val="000000"/>
                                <w:sz w:val="24"/>
                                <w:szCs w:val="24"/>
                              </w:rPr>
                            </w:pPr>
                            <w:r w:rsidRPr="005A3CCF">
                              <w:rPr>
                                <w:rFonts w:ascii="Calibri" w:hAnsi="Calibri" w:cs="Calibri"/>
                                <w:color w:val="000000"/>
                                <w:sz w:val="24"/>
                                <w:szCs w:val="24"/>
                              </w:rPr>
                              <w:t>Keep the original in the patient’s medical record.</w:t>
                            </w:r>
                          </w:p>
                          <w:p w14:paraId="5072A2D3" w14:textId="77777777" w:rsidR="00B12219" w:rsidRPr="005A3CCF" w:rsidRDefault="00B12219" w:rsidP="00B12219">
                            <w:pPr>
                              <w:rPr>
                                <w:rFonts w:ascii="Times New Roman" w:hAnsi="Times New Roman" w:cs="Times New Roman"/>
                                <w:color w:val="000000"/>
                                <w:sz w:val="24"/>
                                <w:szCs w:val="24"/>
                              </w:rPr>
                            </w:pPr>
                          </w:p>
                          <w:p w14:paraId="58DD4A53" w14:textId="2F7B21AE" w:rsidR="00B12219" w:rsidRPr="005A3CCF" w:rsidRDefault="002206AF" w:rsidP="00B12219">
                            <w:pPr>
                              <w:rPr>
                                <w:rFonts w:ascii="Calibri" w:hAnsi="Calibri" w:cs="Calibri"/>
                                <w:color w:val="000000"/>
                                <w:sz w:val="24"/>
                                <w:szCs w:val="24"/>
                              </w:rPr>
                            </w:pPr>
                            <w:r>
                              <w:rPr>
                                <w:rFonts w:ascii="Calibri" w:hAnsi="Calibri" w:cs="Calibri"/>
                                <w:b/>
                                <w:color w:val="000000"/>
                                <w:sz w:val="24"/>
                                <w:szCs w:val="24"/>
                              </w:rPr>
                              <w:t>June 21, 2024</w:t>
                            </w:r>
                            <w:r w:rsidR="00771C02">
                              <w:rPr>
                                <w:rFonts w:ascii="Calibri" w:hAnsi="Calibri" w:cs="Calibri"/>
                                <w:color w:val="0000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7241C" id="_x0000_t202" coordsize="21600,21600" o:spt="202" path="m,l,21600r21600,l21600,xe">
                <v:stroke joinstyle="miter"/>
                <v:path gradientshapeok="t" o:connecttype="rect"/>
              </v:shapetype>
              <v:shape id="Text Box 1" o:spid="_x0000_s1026" type="#_x0000_t202" style="position:absolute;margin-left:0;margin-top:0;width:455.4pt;height:26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" fillcolor="#d9d9d9" strokeweight=".5pt">
                <v:textbox>
                  <w:txbxContent>
                    <w:p w14:paraId="150DECD9" w14:textId="4718D904" w:rsidR="00B12219" w:rsidRPr="005A3CCF" w:rsidRDefault="00B12219" w:rsidP="00B12219">
                      <w:pPr>
                        <w:rPr>
                          <w:rFonts w:ascii="Calibri" w:hAnsi="Calibri" w:cs="Calibri"/>
                          <w:color w:val="000000"/>
                          <w:sz w:val="24"/>
                          <w:szCs w:val="24"/>
                        </w:rPr>
                      </w:pPr>
                      <w:r w:rsidRPr="005A3CCF">
                        <w:rPr>
                          <w:rFonts w:ascii="Calibri" w:hAnsi="Calibri" w:cs="Calibri"/>
                          <w:color w:val="000000"/>
                          <w:sz w:val="24"/>
                          <w:szCs w:val="24"/>
                        </w:rPr>
                        <w:t xml:space="preserve">This form is intended as a sample. It does not constitute the standard of </w:t>
                      </w:r>
                      <w:r w:rsidR="00A90301" w:rsidRPr="005A3CCF">
                        <w:rPr>
                          <w:rFonts w:ascii="Calibri" w:hAnsi="Calibri" w:cs="Calibri"/>
                          <w:color w:val="000000"/>
                          <w:sz w:val="24"/>
                          <w:szCs w:val="24"/>
                        </w:rPr>
                        <w:t>care,</w:t>
                      </w:r>
                      <w:r w:rsidRPr="005A3CCF">
                        <w:rPr>
                          <w:rFonts w:ascii="Calibri" w:hAnsi="Calibri" w:cs="Calibri"/>
                          <w:color w:val="000000"/>
                          <w:sz w:val="24"/>
                          <w:szCs w:val="24"/>
                        </w:rPr>
                        <w:t xml:space="preserve"> nor does it provide legal advice. It contains the information OMIC recommends the surgeon personally discuss with the patient. </w:t>
                      </w:r>
                    </w:p>
                    <w:p w14:paraId="5243F32F" w14:textId="77777777" w:rsidR="00B12219" w:rsidRPr="005A3CCF" w:rsidRDefault="00B12219" w:rsidP="00B12219">
                      <w:pPr>
                        <w:rPr>
                          <w:rFonts w:ascii="Calibri" w:hAnsi="Calibri" w:cs="Calibri"/>
                          <w:color w:val="000000"/>
                          <w:sz w:val="24"/>
                          <w:szCs w:val="24"/>
                        </w:rPr>
                      </w:pPr>
                    </w:p>
                    <w:p w14:paraId="13D52E50" w14:textId="77777777" w:rsidR="00B12219" w:rsidRPr="005A3CCF" w:rsidRDefault="00B12219" w:rsidP="00B12219">
                      <w:pPr>
                        <w:rPr>
                          <w:rFonts w:ascii="Calibri" w:hAnsi="Calibri" w:cs="Calibri"/>
                          <w:b/>
                          <w:color w:val="000000"/>
                          <w:sz w:val="24"/>
                          <w:szCs w:val="24"/>
                        </w:rPr>
                      </w:pPr>
                      <w:r w:rsidRPr="005A3CCF">
                        <w:rPr>
                          <w:rFonts w:ascii="Calibri" w:hAnsi="Calibri" w:cs="Calibri"/>
                          <w:b/>
                          <w:color w:val="000000"/>
                          <w:sz w:val="24"/>
                          <w:szCs w:val="24"/>
                        </w:rPr>
                        <w:t>How to use this sample</w:t>
                      </w:r>
                      <w:r w:rsidR="00231E95">
                        <w:rPr>
                          <w:rFonts w:ascii="Calibri" w:hAnsi="Calibri" w:cs="Calibri"/>
                          <w:b/>
                          <w:color w:val="000000"/>
                          <w:sz w:val="24"/>
                          <w:szCs w:val="24"/>
                        </w:rPr>
                        <w:t xml:space="preserve"> consent</w:t>
                      </w:r>
                    </w:p>
                    <w:p w14:paraId="745E7D8A" w14:textId="77777777" w:rsidR="00B12219" w:rsidRPr="005A3CCF" w:rsidRDefault="00B12219" w:rsidP="00B12219">
                      <w:pPr>
                        <w:pStyle w:val="ListParagraph"/>
                        <w:widowControl/>
                        <w:numPr>
                          <w:ilvl w:val="0"/>
                          <w:numId w:val="5"/>
                        </w:numPr>
                        <w:autoSpaceDE/>
                        <w:autoSpaceDN/>
                        <w:adjustRightInd/>
                        <w:rPr>
                          <w:rFonts w:ascii="Calibri" w:hAnsi="Calibri" w:cs="Calibri"/>
                          <w:color w:val="000000"/>
                          <w:sz w:val="24"/>
                          <w:szCs w:val="24"/>
                        </w:rPr>
                      </w:pPr>
                      <w:r w:rsidRPr="005A3CCF">
                        <w:rPr>
                          <w:rFonts w:ascii="Calibri" w:hAnsi="Calibri" w:cs="Calibri"/>
                          <w:color w:val="000000"/>
                          <w:sz w:val="24"/>
                          <w:szCs w:val="24"/>
                        </w:rPr>
                        <w:t xml:space="preserve">Please modify it to fit your practice. </w:t>
                      </w:r>
                    </w:p>
                    <w:p w14:paraId="68030619" w14:textId="77777777" w:rsidR="00B12219" w:rsidRPr="005A3CCF" w:rsidRDefault="001F6C9D" w:rsidP="00B12219">
                      <w:pPr>
                        <w:pStyle w:val="ListParagraph"/>
                        <w:widowControl/>
                        <w:numPr>
                          <w:ilvl w:val="0"/>
                          <w:numId w:val="5"/>
                        </w:numPr>
                        <w:autoSpaceDE/>
                        <w:autoSpaceDN/>
                        <w:adjustRightInd/>
                        <w:rPr>
                          <w:rFonts w:ascii="Calibri" w:hAnsi="Calibri" w:cs="Calibri"/>
                          <w:b/>
                          <w:color w:val="000000"/>
                          <w:sz w:val="24"/>
                          <w:szCs w:val="24"/>
                        </w:rPr>
                      </w:pPr>
                      <w:r>
                        <w:rPr>
                          <w:rFonts w:ascii="Calibri" w:hAnsi="Calibri" w:cs="Calibri"/>
                          <w:b/>
                          <w:color w:val="000000"/>
                          <w:sz w:val="24"/>
                          <w:szCs w:val="24"/>
                        </w:rPr>
                        <w:t>Delete</w:t>
                      </w:r>
                      <w:r w:rsidRPr="005A3CCF">
                        <w:rPr>
                          <w:rFonts w:ascii="Calibri" w:hAnsi="Calibri" w:cs="Calibri"/>
                          <w:b/>
                          <w:color w:val="000000"/>
                          <w:sz w:val="24"/>
                          <w:szCs w:val="24"/>
                        </w:rPr>
                        <w:t xml:space="preserve"> </w:t>
                      </w:r>
                      <w:r w:rsidR="00B12219" w:rsidRPr="005A3CCF">
                        <w:rPr>
                          <w:rFonts w:ascii="Calibri" w:hAnsi="Calibri" w:cs="Calibri"/>
                          <w:b/>
                          <w:color w:val="000000"/>
                          <w:sz w:val="24"/>
                          <w:szCs w:val="24"/>
                        </w:rPr>
                        <w:t>this instruction box.</w:t>
                      </w:r>
                    </w:p>
                    <w:p w14:paraId="570DEDBC" w14:textId="77777777" w:rsidR="00B12219" w:rsidRPr="005A3CCF" w:rsidRDefault="00B12219" w:rsidP="00B12219">
                      <w:pPr>
                        <w:pStyle w:val="ListParagraph"/>
                        <w:widowControl/>
                        <w:numPr>
                          <w:ilvl w:val="0"/>
                          <w:numId w:val="5"/>
                        </w:numPr>
                        <w:autoSpaceDE/>
                        <w:autoSpaceDN/>
                        <w:adjustRightInd/>
                        <w:rPr>
                          <w:rFonts w:ascii="Calibri" w:hAnsi="Calibri" w:cs="Calibri"/>
                          <w:color w:val="000000"/>
                          <w:sz w:val="24"/>
                          <w:szCs w:val="24"/>
                        </w:rPr>
                      </w:pPr>
                      <w:r w:rsidRPr="005A3CCF">
                        <w:rPr>
                          <w:rFonts w:ascii="Calibri" w:hAnsi="Calibri" w:cs="Calibri"/>
                          <w:color w:val="000000"/>
                          <w:sz w:val="24"/>
                          <w:szCs w:val="24"/>
                        </w:rPr>
                        <w:t>Add your letterhead to the first page of the consent form.</w:t>
                      </w:r>
                    </w:p>
                    <w:p w14:paraId="4C661A6A" w14:textId="77777777" w:rsidR="00B12219" w:rsidRPr="005A3CCF" w:rsidRDefault="00B12219" w:rsidP="00B12219">
                      <w:pPr>
                        <w:pStyle w:val="ListParagraph"/>
                        <w:widowControl/>
                        <w:numPr>
                          <w:ilvl w:val="0"/>
                          <w:numId w:val="5"/>
                        </w:numPr>
                        <w:autoSpaceDE/>
                        <w:autoSpaceDN/>
                        <w:adjustRightInd/>
                        <w:rPr>
                          <w:rFonts w:ascii="Calibri" w:hAnsi="Calibri" w:cs="Calibri"/>
                          <w:color w:val="000000"/>
                          <w:sz w:val="24"/>
                          <w:szCs w:val="24"/>
                        </w:rPr>
                      </w:pPr>
                      <w:r w:rsidRPr="005A3CCF">
                        <w:rPr>
                          <w:rFonts w:ascii="Calibri" w:hAnsi="Calibri" w:cs="Calibri"/>
                          <w:color w:val="000000"/>
                          <w:sz w:val="24"/>
                          <w:szCs w:val="24"/>
                        </w:rPr>
                        <w:t xml:space="preserve">Change font size if necessary.        </w:t>
                      </w:r>
                    </w:p>
                    <w:p w14:paraId="04103B8A" w14:textId="77777777" w:rsidR="00B12219" w:rsidRPr="005A3CCF" w:rsidRDefault="00B12219" w:rsidP="00B12219">
                      <w:pPr>
                        <w:rPr>
                          <w:rFonts w:ascii="Calibri" w:hAnsi="Calibri" w:cs="Calibri"/>
                          <w:color w:val="000000"/>
                          <w:sz w:val="24"/>
                          <w:szCs w:val="24"/>
                        </w:rPr>
                      </w:pPr>
                    </w:p>
                    <w:p w14:paraId="7DC8C73D" w14:textId="77777777" w:rsidR="00B12219" w:rsidRPr="005A3CCF" w:rsidRDefault="00B12219" w:rsidP="00B12219">
                      <w:pPr>
                        <w:rPr>
                          <w:rFonts w:ascii="Calibri" w:hAnsi="Calibri" w:cs="Calibri"/>
                          <w:b/>
                          <w:color w:val="000000"/>
                          <w:sz w:val="24"/>
                          <w:szCs w:val="24"/>
                        </w:rPr>
                      </w:pPr>
                      <w:r w:rsidRPr="005A3CCF">
                        <w:rPr>
                          <w:rFonts w:ascii="Calibri" w:hAnsi="Calibri" w:cs="Calibri"/>
                          <w:b/>
                          <w:color w:val="000000"/>
                          <w:sz w:val="24"/>
                          <w:szCs w:val="24"/>
                        </w:rPr>
                        <w:t>After the patient signs the form</w:t>
                      </w:r>
                    </w:p>
                    <w:p w14:paraId="1A907283" w14:textId="77777777" w:rsidR="00B12219" w:rsidRPr="005A3CCF" w:rsidRDefault="00B12219" w:rsidP="00B12219">
                      <w:pPr>
                        <w:pStyle w:val="ListParagraph"/>
                        <w:widowControl/>
                        <w:numPr>
                          <w:ilvl w:val="0"/>
                          <w:numId w:val="6"/>
                        </w:numPr>
                        <w:autoSpaceDE/>
                        <w:autoSpaceDN/>
                        <w:adjustRightInd/>
                        <w:rPr>
                          <w:rFonts w:ascii="Calibri" w:hAnsi="Calibri" w:cs="Calibri"/>
                          <w:color w:val="000000"/>
                          <w:sz w:val="24"/>
                          <w:szCs w:val="24"/>
                        </w:rPr>
                      </w:pPr>
                      <w:r w:rsidRPr="005A3CCF">
                        <w:rPr>
                          <w:rFonts w:ascii="Calibri" w:hAnsi="Calibri" w:cs="Calibri"/>
                          <w:color w:val="000000"/>
                          <w:sz w:val="24"/>
                          <w:szCs w:val="24"/>
                        </w:rPr>
                        <w:t xml:space="preserve">Give the patient a copy of the signed form. </w:t>
                      </w:r>
                    </w:p>
                    <w:p w14:paraId="3285CF1A" w14:textId="77777777" w:rsidR="00B12219" w:rsidRPr="005A3CCF" w:rsidRDefault="00B12219" w:rsidP="00B12219">
                      <w:pPr>
                        <w:pStyle w:val="ListParagraph"/>
                        <w:widowControl/>
                        <w:numPr>
                          <w:ilvl w:val="0"/>
                          <w:numId w:val="6"/>
                        </w:numPr>
                        <w:autoSpaceDE/>
                        <w:autoSpaceDN/>
                        <w:adjustRightInd/>
                        <w:rPr>
                          <w:rFonts w:ascii="Calibri" w:hAnsi="Calibri" w:cs="Calibri"/>
                          <w:color w:val="000000"/>
                          <w:sz w:val="24"/>
                          <w:szCs w:val="24"/>
                        </w:rPr>
                      </w:pPr>
                      <w:r w:rsidRPr="005A3CCF">
                        <w:rPr>
                          <w:rFonts w:ascii="Calibri" w:hAnsi="Calibri" w:cs="Calibri"/>
                          <w:color w:val="000000"/>
                          <w:sz w:val="24"/>
                          <w:szCs w:val="24"/>
                        </w:rPr>
                        <w:t xml:space="preserve">Send a copy to the hospital or surgery center as verification that you have obtained informed consent. </w:t>
                      </w:r>
                    </w:p>
                    <w:p w14:paraId="5266E52C" w14:textId="77777777" w:rsidR="00B12219" w:rsidRPr="005A3CCF" w:rsidRDefault="00B12219" w:rsidP="00B12219">
                      <w:pPr>
                        <w:pStyle w:val="ListParagraph"/>
                        <w:widowControl/>
                        <w:numPr>
                          <w:ilvl w:val="0"/>
                          <w:numId w:val="6"/>
                        </w:numPr>
                        <w:autoSpaceDE/>
                        <w:autoSpaceDN/>
                        <w:adjustRightInd/>
                        <w:rPr>
                          <w:rFonts w:ascii="Calibri" w:hAnsi="Calibri" w:cs="Calibri"/>
                          <w:color w:val="000000"/>
                          <w:sz w:val="24"/>
                          <w:szCs w:val="24"/>
                        </w:rPr>
                      </w:pPr>
                      <w:r w:rsidRPr="005A3CCF">
                        <w:rPr>
                          <w:rFonts w:ascii="Calibri" w:hAnsi="Calibri" w:cs="Calibri"/>
                          <w:color w:val="000000"/>
                          <w:sz w:val="24"/>
                          <w:szCs w:val="24"/>
                        </w:rPr>
                        <w:t>Keep the original in the patient’s medical record.</w:t>
                      </w:r>
                    </w:p>
                    <w:p w14:paraId="5072A2D3" w14:textId="77777777" w:rsidR="00B12219" w:rsidRPr="005A3CCF" w:rsidRDefault="00B12219" w:rsidP="00B12219">
                      <w:pPr>
                        <w:rPr>
                          <w:rFonts w:ascii="Times New Roman" w:hAnsi="Times New Roman" w:cs="Times New Roman"/>
                          <w:color w:val="000000"/>
                          <w:sz w:val="24"/>
                          <w:szCs w:val="24"/>
                        </w:rPr>
                      </w:pPr>
                    </w:p>
                    <w:p w14:paraId="58DD4A53" w14:textId="2F7B21AE" w:rsidR="00B12219" w:rsidRPr="005A3CCF" w:rsidRDefault="002206AF" w:rsidP="00B12219">
                      <w:pPr>
                        <w:rPr>
                          <w:rFonts w:ascii="Calibri" w:hAnsi="Calibri" w:cs="Calibri"/>
                          <w:color w:val="000000"/>
                          <w:sz w:val="24"/>
                          <w:szCs w:val="24"/>
                        </w:rPr>
                      </w:pPr>
                      <w:r>
                        <w:rPr>
                          <w:rFonts w:ascii="Calibri" w:hAnsi="Calibri" w:cs="Calibri"/>
                          <w:b/>
                          <w:color w:val="000000"/>
                          <w:sz w:val="24"/>
                          <w:szCs w:val="24"/>
                        </w:rPr>
                        <w:t>June 21, 2024</w:t>
                      </w:r>
                      <w:r w:rsidR="00771C02">
                        <w:rPr>
                          <w:rFonts w:ascii="Calibri" w:hAnsi="Calibri" w:cs="Calibri"/>
                          <w:color w:val="000000"/>
                          <w:sz w:val="24"/>
                          <w:szCs w:val="24"/>
                        </w:rPr>
                        <w:t xml:space="preserve"> </w:t>
                      </w:r>
                    </w:p>
                  </w:txbxContent>
                </v:textbox>
                <w10:wrap type="square" anchorx="margin"/>
              </v:shape>
            </w:pict>
          </mc:Fallback>
        </mc:AlternateContent>
      </w:r>
      <w:r w:rsidR="002F07D2" w:rsidRPr="00A2273D">
        <w:rPr>
          <w:rFonts w:asciiTheme="minorHAnsi" w:hAnsiTheme="minorHAnsi" w:cstheme="minorHAnsi"/>
          <w:b/>
          <w:snapToGrid w:val="0"/>
          <w:color w:val="1F497D" w:themeColor="text2"/>
          <w:sz w:val="28"/>
          <w:szCs w:val="28"/>
        </w:rPr>
        <w:t xml:space="preserve">Informed </w:t>
      </w:r>
      <w:r w:rsidR="005A3CCF" w:rsidRPr="00A2273D">
        <w:rPr>
          <w:rFonts w:asciiTheme="minorHAnsi" w:hAnsiTheme="minorHAnsi" w:cstheme="minorHAnsi"/>
          <w:b/>
          <w:snapToGrid w:val="0"/>
          <w:color w:val="1F497D" w:themeColor="text2"/>
          <w:sz w:val="28"/>
          <w:szCs w:val="28"/>
        </w:rPr>
        <w:t xml:space="preserve">Consent for Injection to Treat </w:t>
      </w:r>
      <w:r w:rsidR="002F07D2" w:rsidRPr="00A2273D">
        <w:rPr>
          <w:rFonts w:asciiTheme="minorHAnsi" w:hAnsiTheme="minorHAnsi" w:cstheme="minorHAnsi"/>
          <w:b/>
          <w:snapToGrid w:val="0"/>
          <w:color w:val="1F497D" w:themeColor="text2"/>
          <w:sz w:val="28"/>
          <w:szCs w:val="28"/>
        </w:rPr>
        <w:t xml:space="preserve">ROP </w:t>
      </w:r>
      <w:r w:rsidR="005A3CCF" w:rsidRPr="00A2273D">
        <w:rPr>
          <w:rFonts w:asciiTheme="minorHAnsi" w:hAnsiTheme="minorHAnsi" w:cstheme="minorHAnsi"/>
          <w:b/>
          <w:snapToGrid w:val="0"/>
          <w:color w:val="1F497D" w:themeColor="text2"/>
          <w:sz w:val="28"/>
          <w:szCs w:val="28"/>
        </w:rPr>
        <w:t>(Retinopathy of Prematurity)</w:t>
      </w:r>
    </w:p>
    <w:p w14:paraId="5DD0CB7E" w14:textId="77777777" w:rsidR="002D1158" w:rsidRPr="002D1158" w:rsidRDefault="002D1158" w:rsidP="002D1158"/>
    <w:p w14:paraId="2E1B833B" w14:textId="77777777" w:rsidR="00A2273D" w:rsidRDefault="00A2273D" w:rsidP="00E62C6A">
      <w:pPr>
        <w:contextualSpacing/>
        <w:rPr>
          <w:rFonts w:asciiTheme="minorHAnsi" w:hAnsiTheme="minorHAnsi" w:cstheme="minorHAnsi"/>
          <w:b/>
          <w:sz w:val="24"/>
          <w:szCs w:val="24"/>
        </w:rPr>
      </w:pPr>
      <w:r>
        <w:rPr>
          <w:rFonts w:asciiTheme="minorHAnsi" w:hAnsiTheme="minorHAnsi" w:cstheme="minorHAnsi"/>
          <w:b/>
          <w:sz w:val="24"/>
          <w:szCs w:val="24"/>
        </w:rPr>
        <w:t xml:space="preserve">What is ROP? </w:t>
      </w:r>
    </w:p>
    <w:p w14:paraId="70863BD5" w14:textId="77777777" w:rsidR="00855413" w:rsidRPr="005A3CCF" w:rsidRDefault="00157071" w:rsidP="00E62C6A">
      <w:pPr>
        <w:contextualSpacing/>
        <w:rPr>
          <w:rFonts w:asciiTheme="minorHAnsi" w:hAnsiTheme="minorHAnsi" w:cstheme="minorHAnsi"/>
          <w:color w:val="000000"/>
          <w:sz w:val="24"/>
          <w:szCs w:val="24"/>
        </w:rPr>
      </w:pPr>
      <w:r>
        <w:rPr>
          <w:rFonts w:asciiTheme="minorHAnsi" w:hAnsiTheme="minorHAnsi" w:cstheme="minorHAnsi"/>
          <w:sz w:val="24"/>
          <w:szCs w:val="24"/>
        </w:rPr>
        <w:t>Retinopathy of prematurity (</w:t>
      </w:r>
      <w:r w:rsidR="004D6750">
        <w:rPr>
          <w:rFonts w:asciiTheme="minorHAnsi" w:hAnsiTheme="minorHAnsi" w:cstheme="minorHAnsi"/>
          <w:sz w:val="24"/>
          <w:szCs w:val="24"/>
        </w:rPr>
        <w:t>R</w:t>
      </w:r>
      <w:r w:rsidR="005F6973">
        <w:rPr>
          <w:rFonts w:asciiTheme="minorHAnsi" w:hAnsiTheme="minorHAnsi" w:cstheme="minorHAnsi"/>
          <w:sz w:val="24"/>
          <w:szCs w:val="24"/>
        </w:rPr>
        <w:t>OP</w:t>
      </w:r>
      <w:r>
        <w:rPr>
          <w:rFonts w:asciiTheme="minorHAnsi" w:hAnsiTheme="minorHAnsi" w:cstheme="minorHAnsi"/>
          <w:sz w:val="24"/>
          <w:szCs w:val="24"/>
        </w:rPr>
        <w:t>)</w:t>
      </w:r>
      <w:r w:rsidR="00855991">
        <w:rPr>
          <w:rFonts w:asciiTheme="minorHAnsi" w:hAnsiTheme="minorHAnsi" w:cstheme="minorHAnsi"/>
          <w:sz w:val="24"/>
          <w:szCs w:val="24"/>
        </w:rPr>
        <w:t xml:space="preserve"> is</w:t>
      </w:r>
      <w:r w:rsidR="00E62C6A" w:rsidRPr="005A3CCF">
        <w:rPr>
          <w:rFonts w:asciiTheme="minorHAnsi" w:hAnsiTheme="minorHAnsi" w:cstheme="minorHAnsi"/>
          <w:sz w:val="24"/>
          <w:szCs w:val="24"/>
        </w:rPr>
        <w:t xml:space="preserve"> a condition of the retina (</w:t>
      </w:r>
      <w:r w:rsidRPr="00157071">
        <w:rPr>
          <w:rFonts w:asciiTheme="minorHAnsi" w:hAnsiTheme="minorHAnsi" w:cstheme="minorHAnsi"/>
          <w:sz w:val="24"/>
          <w:szCs w:val="24"/>
        </w:rPr>
        <w:t>the layer of nerve tissue in the back of the eye that enables us to see</w:t>
      </w:r>
      <w:r>
        <w:rPr>
          <w:rFonts w:asciiTheme="minorHAnsi" w:hAnsiTheme="minorHAnsi" w:cstheme="minorHAnsi"/>
          <w:sz w:val="24"/>
          <w:szCs w:val="24"/>
        </w:rPr>
        <w:t>)</w:t>
      </w:r>
      <w:r w:rsidR="00E62C6A" w:rsidRPr="005A3CCF">
        <w:rPr>
          <w:rFonts w:asciiTheme="minorHAnsi" w:hAnsiTheme="minorHAnsi" w:cstheme="minorHAnsi"/>
          <w:sz w:val="24"/>
          <w:szCs w:val="24"/>
        </w:rPr>
        <w:t>.</w:t>
      </w:r>
      <w:r w:rsidR="00E62C6A" w:rsidRPr="005A3CCF">
        <w:rPr>
          <w:rFonts w:asciiTheme="minorHAnsi" w:hAnsiTheme="minorHAnsi" w:cstheme="minorHAnsi"/>
          <w:b/>
          <w:sz w:val="24"/>
          <w:szCs w:val="24"/>
        </w:rPr>
        <w:t xml:space="preserve"> </w:t>
      </w:r>
      <w:r w:rsidR="00E62C6A" w:rsidRPr="00A2273D">
        <w:rPr>
          <w:rFonts w:asciiTheme="minorHAnsi" w:hAnsiTheme="minorHAnsi" w:cstheme="minorHAnsi"/>
          <w:sz w:val="24"/>
          <w:szCs w:val="24"/>
          <w:lang w:val="en-GB"/>
        </w:rPr>
        <w:t xml:space="preserve">When a baby is born prematurely (too early), the retina has not had time to finish forming. After the premature birth, the blood vessels at the back of the eye </w:t>
      </w:r>
      <w:r w:rsidR="00E62C6A" w:rsidRPr="00A2273D">
        <w:rPr>
          <w:rFonts w:asciiTheme="minorHAnsi" w:hAnsiTheme="minorHAnsi" w:cstheme="minorHAnsi"/>
          <w:sz w:val="24"/>
          <w:szCs w:val="24"/>
        </w:rPr>
        <w:t>stop gro</w:t>
      </w:r>
      <w:r w:rsidR="005E669B" w:rsidRPr="00A2273D">
        <w:rPr>
          <w:rFonts w:asciiTheme="minorHAnsi" w:hAnsiTheme="minorHAnsi" w:cstheme="minorHAnsi"/>
          <w:sz w:val="24"/>
          <w:szCs w:val="24"/>
        </w:rPr>
        <w:t>wing.</w:t>
      </w:r>
      <w:r w:rsidR="005E669B" w:rsidRPr="005A3CCF">
        <w:rPr>
          <w:rFonts w:asciiTheme="minorHAnsi" w:hAnsiTheme="minorHAnsi" w:cstheme="minorHAnsi"/>
          <w:color w:val="000000"/>
          <w:sz w:val="24"/>
          <w:szCs w:val="24"/>
        </w:rPr>
        <w:t xml:space="preserve"> Soon the eye starts </w:t>
      </w:r>
      <w:r w:rsidR="00E62C6A" w:rsidRPr="005A3CCF">
        <w:rPr>
          <w:rFonts w:asciiTheme="minorHAnsi" w:hAnsiTheme="minorHAnsi" w:cstheme="minorHAnsi"/>
          <w:color w:val="000000"/>
          <w:sz w:val="24"/>
          <w:szCs w:val="24"/>
        </w:rPr>
        <w:t>to make a chemical called vascular endothelial growth factor</w:t>
      </w:r>
      <w:r w:rsidRPr="00157071">
        <w:rPr>
          <w:rFonts w:asciiTheme="minorHAnsi" w:hAnsiTheme="minorHAnsi" w:cstheme="minorHAnsi"/>
          <w:color w:val="000000"/>
          <w:sz w:val="24"/>
          <w:szCs w:val="24"/>
        </w:rPr>
        <w:t xml:space="preserve"> </w:t>
      </w:r>
      <w:r>
        <w:rPr>
          <w:rFonts w:asciiTheme="minorHAnsi" w:hAnsiTheme="minorHAnsi" w:cstheme="minorHAnsi"/>
          <w:color w:val="000000"/>
          <w:sz w:val="24"/>
          <w:szCs w:val="24"/>
        </w:rPr>
        <w:t>(VEGF</w:t>
      </w:r>
      <w:r w:rsidR="00E62C6A" w:rsidRPr="005A3CCF">
        <w:rPr>
          <w:rFonts w:asciiTheme="minorHAnsi" w:hAnsiTheme="minorHAnsi" w:cstheme="minorHAnsi"/>
          <w:color w:val="000000"/>
          <w:sz w:val="24"/>
          <w:szCs w:val="24"/>
        </w:rPr>
        <w:t>). This chemical makes the blood vessels start growing again</w:t>
      </w:r>
      <w:r>
        <w:rPr>
          <w:rFonts w:asciiTheme="minorHAnsi" w:hAnsiTheme="minorHAnsi" w:cstheme="minorHAnsi"/>
          <w:color w:val="000000"/>
          <w:sz w:val="24"/>
          <w:szCs w:val="24"/>
        </w:rPr>
        <w:t>. However,</w:t>
      </w:r>
      <w:r w:rsidR="00E62C6A" w:rsidRPr="005A3CCF">
        <w:rPr>
          <w:rFonts w:asciiTheme="minorHAnsi" w:hAnsiTheme="minorHAnsi" w:cstheme="minorHAnsi"/>
          <w:color w:val="000000"/>
          <w:sz w:val="24"/>
          <w:szCs w:val="24"/>
        </w:rPr>
        <w:t xml:space="preserve"> these are not normal blood vessels. These abnormal blood vessels can bleed. They can also pull (detach) the retina away from its normal position. This is called a</w:t>
      </w:r>
      <w:r w:rsidR="00865004" w:rsidRPr="005A3CCF">
        <w:rPr>
          <w:rFonts w:asciiTheme="minorHAnsi" w:hAnsiTheme="minorHAnsi" w:cstheme="minorHAnsi"/>
          <w:color w:val="000000"/>
          <w:sz w:val="24"/>
          <w:szCs w:val="24"/>
        </w:rPr>
        <w:t xml:space="preserve"> </w:t>
      </w:r>
      <w:r w:rsidR="00E62C6A" w:rsidRPr="005A3CCF">
        <w:rPr>
          <w:rFonts w:asciiTheme="minorHAnsi" w:hAnsiTheme="minorHAnsi" w:cstheme="minorHAnsi"/>
          <w:color w:val="000000"/>
          <w:sz w:val="24"/>
          <w:szCs w:val="24"/>
        </w:rPr>
        <w:t>retinal detachment</w:t>
      </w:r>
      <w:r w:rsidR="001B5D17" w:rsidRPr="005A3CCF">
        <w:rPr>
          <w:rFonts w:asciiTheme="minorHAnsi" w:hAnsiTheme="minorHAnsi" w:cstheme="minorHAnsi"/>
          <w:color w:val="000000"/>
          <w:sz w:val="24"/>
          <w:szCs w:val="24"/>
        </w:rPr>
        <w:t xml:space="preserve"> (RD)</w:t>
      </w:r>
      <w:r w:rsidR="00E62C6A" w:rsidRPr="005A3CCF">
        <w:rPr>
          <w:rFonts w:asciiTheme="minorHAnsi" w:hAnsiTheme="minorHAnsi" w:cstheme="minorHAnsi"/>
          <w:color w:val="000000"/>
          <w:sz w:val="24"/>
          <w:szCs w:val="24"/>
        </w:rPr>
        <w:t xml:space="preserve">, and it can cause blindness. </w:t>
      </w:r>
    </w:p>
    <w:p w14:paraId="68B24C91" w14:textId="77777777" w:rsidR="00E62C6A" w:rsidRPr="00777EDC" w:rsidRDefault="00E62C6A" w:rsidP="00E62C6A">
      <w:pPr>
        <w:pStyle w:val="NormalWeb"/>
        <w:spacing w:before="0" w:beforeAutospacing="0" w:after="0" w:afterAutospacing="0" w:line="276" w:lineRule="auto"/>
        <w:contextualSpacing/>
        <w:rPr>
          <w:rFonts w:asciiTheme="minorHAnsi" w:hAnsiTheme="minorHAnsi" w:cstheme="minorHAnsi"/>
        </w:rPr>
      </w:pPr>
    </w:p>
    <w:p w14:paraId="1B304FFD" w14:textId="77777777" w:rsidR="00A37223" w:rsidRPr="00777EDC" w:rsidRDefault="00157071" w:rsidP="00E62C6A">
      <w:pPr>
        <w:pStyle w:val="NormalWeb"/>
        <w:spacing w:before="0" w:beforeAutospacing="0" w:after="0" w:afterAutospacing="0" w:line="276" w:lineRule="auto"/>
        <w:contextualSpacing/>
        <w:rPr>
          <w:rFonts w:asciiTheme="minorHAnsi" w:hAnsiTheme="minorHAnsi" w:cstheme="minorHAnsi"/>
          <w:b/>
        </w:rPr>
      </w:pPr>
      <w:r>
        <w:rPr>
          <w:rFonts w:asciiTheme="minorHAnsi" w:hAnsiTheme="minorHAnsi" w:cstheme="minorHAnsi"/>
          <w:b/>
        </w:rPr>
        <w:t>How is ROP treated?</w:t>
      </w:r>
    </w:p>
    <w:p w14:paraId="2779534F" w14:textId="5CE294C0" w:rsidR="001B5D17" w:rsidRPr="00865004" w:rsidRDefault="001B5D17" w:rsidP="00865004">
      <w:pPr>
        <w:pStyle w:val="Body"/>
        <w:rPr>
          <w:rFonts w:asciiTheme="minorHAnsi" w:hAnsiTheme="minorHAnsi" w:cstheme="minorHAnsi"/>
          <w:color w:val="auto"/>
        </w:rPr>
      </w:pPr>
      <w:r w:rsidRPr="00865004">
        <w:rPr>
          <w:rFonts w:ascii="Calibri" w:hAnsi="Calibri"/>
          <w:color w:val="auto"/>
          <w:sz w:val="24"/>
          <w:szCs w:val="24"/>
        </w:rPr>
        <w:t xml:space="preserve">There are two ways ophthalmologists treat ROP. One method </w:t>
      </w:r>
      <w:r w:rsidR="0009725A" w:rsidRPr="00865004">
        <w:rPr>
          <w:rFonts w:ascii="Calibri" w:hAnsi="Calibri"/>
          <w:color w:val="auto"/>
          <w:sz w:val="24"/>
          <w:szCs w:val="24"/>
        </w:rPr>
        <w:t>is injecting a drug called anti-VEGF medication into the eye to stop the VEGF chemical from causing the abnormal blood vessel growth</w:t>
      </w:r>
      <w:r w:rsidRPr="00865004">
        <w:rPr>
          <w:rFonts w:ascii="Calibri" w:hAnsi="Calibri"/>
          <w:color w:val="auto"/>
          <w:sz w:val="24"/>
          <w:szCs w:val="24"/>
        </w:rPr>
        <w:t xml:space="preserve"> </w:t>
      </w:r>
      <w:r w:rsidR="00A264D8">
        <w:rPr>
          <w:rFonts w:ascii="Calibri" w:hAnsi="Calibri"/>
          <w:color w:val="auto"/>
          <w:sz w:val="24"/>
          <w:szCs w:val="24"/>
        </w:rPr>
        <w:t>and keep</w:t>
      </w:r>
      <w:r w:rsidR="00A264D8" w:rsidRPr="00865004">
        <w:rPr>
          <w:rFonts w:ascii="Calibri" w:hAnsi="Calibri"/>
          <w:color w:val="auto"/>
          <w:sz w:val="24"/>
          <w:szCs w:val="24"/>
        </w:rPr>
        <w:t xml:space="preserve"> </w:t>
      </w:r>
      <w:r w:rsidRPr="00865004">
        <w:rPr>
          <w:rFonts w:ascii="Calibri" w:hAnsi="Calibri"/>
          <w:color w:val="auto"/>
          <w:sz w:val="24"/>
          <w:szCs w:val="24"/>
        </w:rPr>
        <w:t>the retina</w:t>
      </w:r>
      <w:r w:rsidR="00DD1093" w:rsidRPr="00865004">
        <w:rPr>
          <w:rFonts w:ascii="Calibri" w:hAnsi="Calibri"/>
          <w:color w:val="auto"/>
          <w:sz w:val="24"/>
          <w:szCs w:val="24"/>
        </w:rPr>
        <w:t xml:space="preserve"> </w:t>
      </w:r>
      <w:r w:rsidRPr="00865004">
        <w:rPr>
          <w:rFonts w:ascii="Calibri" w:hAnsi="Calibri"/>
          <w:color w:val="auto"/>
          <w:sz w:val="24"/>
          <w:szCs w:val="24"/>
        </w:rPr>
        <w:t xml:space="preserve">attached. Another method </w:t>
      </w:r>
      <w:r w:rsidR="0009725A" w:rsidRPr="00865004">
        <w:rPr>
          <w:rFonts w:ascii="Calibri" w:hAnsi="Calibri"/>
          <w:color w:val="auto"/>
          <w:sz w:val="24"/>
          <w:szCs w:val="24"/>
        </w:rPr>
        <w:t>is laser surgery.</w:t>
      </w:r>
      <w:r w:rsidR="0009725A">
        <w:rPr>
          <w:rFonts w:ascii="Calibri" w:hAnsi="Calibri"/>
          <w:color w:val="auto"/>
          <w:sz w:val="24"/>
          <w:szCs w:val="24"/>
        </w:rPr>
        <w:t xml:space="preserve"> </w:t>
      </w:r>
      <w:r w:rsidR="0009725A" w:rsidRPr="0009725A">
        <w:rPr>
          <w:rFonts w:ascii="Calibri" w:hAnsi="Calibri"/>
          <w:color w:val="auto"/>
          <w:sz w:val="24"/>
          <w:szCs w:val="24"/>
        </w:rPr>
        <w:t xml:space="preserve">The laser stops the eye from making more of the VEGF chemical </w:t>
      </w:r>
      <w:r w:rsidR="0098189A" w:rsidRPr="0009725A">
        <w:rPr>
          <w:rFonts w:ascii="Calibri" w:hAnsi="Calibri"/>
          <w:color w:val="auto"/>
          <w:sz w:val="24"/>
          <w:szCs w:val="24"/>
        </w:rPr>
        <w:t>to</w:t>
      </w:r>
      <w:r w:rsidR="0009725A" w:rsidRPr="0009725A">
        <w:rPr>
          <w:rFonts w:ascii="Calibri" w:hAnsi="Calibri"/>
          <w:color w:val="auto"/>
          <w:sz w:val="24"/>
          <w:szCs w:val="24"/>
        </w:rPr>
        <w:t xml:space="preserve"> stop the abnormal vessels from growing and keep the retina attached.</w:t>
      </w:r>
      <w:r w:rsidR="0009725A" w:rsidRPr="00865004">
        <w:rPr>
          <w:rFonts w:ascii="Calibri" w:hAnsi="Calibri"/>
          <w:color w:val="auto"/>
          <w:sz w:val="24"/>
          <w:szCs w:val="24"/>
        </w:rPr>
        <w:t xml:space="preserve"> In some instances, the ophthalmologist may use both anti-VEGF injection </w:t>
      </w:r>
      <w:r w:rsidR="00DB1E10">
        <w:rPr>
          <w:rFonts w:ascii="Calibri" w:hAnsi="Calibri"/>
          <w:color w:val="auto"/>
          <w:sz w:val="24"/>
          <w:szCs w:val="24"/>
        </w:rPr>
        <w:t xml:space="preserve">and laser </w:t>
      </w:r>
      <w:r w:rsidR="0009725A" w:rsidRPr="00865004">
        <w:rPr>
          <w:rFonts w:ascii="Calibri" w:hAnsi="Calibri"/>
          <w:color w:val="auto"/>
          <w:sz w:val="24"/>
          <w:szCs w:val="24"/>
        </w:rPr>
        <w:t>to treat ROP.</w:t>
      </w:r>
    </w:p>
    <w:p w14:paraId="747DD297" w14:textId="77777777" w:rsidR="001B5D17" w:rsidRDefault="001B5D17" w:rsidP="00E62C6A">
      <w:pPr>
        <w:pStyle w:val="NormalWeb"/>
        <w:spacing w:before="0" w:beforeAutospacing="0" w:after="0" w:afterAutospacing="0" w:line="276" w:lineRule="auto"/>
        <w:contextualSpacing/>
        <w:rPr>
          <w:rFonts w:asciiTheme="minorHAnsi" w:hAnsiTheme="minorHAnsi" w:cstheme="minorHAnsi"/>
        </w:rPr>
      </w:pPr>
    </w:p>
    <w:p w14:paraId="1A04E358" w14:textId="77777777" w:rsidR="00157071" w:rsidRDefault="00157071" w:rsidP="00E62C6A">
      <w:pPr>
        <w:pStyle w:val="NormalWeb"/>
        <w:spacing w:before="0" w:beforeAutospacing="0" w:after="0" w:afterAutospacing="0" w:line="276" w:lineRule="auto"/>
        <w:contextualSpacing/>
        <w:rPr>
          <w:rFonts w:ascii="Calibri" w:hAnsi="Calibri"/>
          <w:b/>
          <w:bCs/>
        </w:rPr>
      </w:pPr>
      <w:r w:rsidRPr="008A734B">
        <w:rPr>
          <w:rFonts w:ascii="Calibri" w:hAnsi="Calibri"/>
          <w:b/>
          <w:bCs/>
        </w:rPr>
        <w:t xml:space="preserve">Your Ophthalmologist Is Recommending </w:t>
      </w:r>
      <w:r w:rsidR="00741BD6">
        <w:rPr>
          <w:rFonts w:ascii="Calibri" w:hAnsi="Calibri"/>
          <w:b/>
          <w:bCs/>
        </w:rPr>
        <w:t>Injection</w:t>
      </w:r>
      <w:r>
        <w:rPr>
          <w:rFonts w:ascii="Calibri" w:hAnsi="Calibri"/>
          <w:b/>
          <w:bCs/>
        </w:rPr>
        <w:t>.</w:t>
      </w:r>
    </w:p>
    <w:p w14:paraId="48925D71" w14:textId="77777777" w:rsidR="00E62C6A" w:rsidRPr="00777EDC" w:rsidRDefault="00855413" w:rsidP="00E62C6A">
      <w:pPr>
        <w:pStyle w:val="NormalWeb"/>
        <w:spacing w:before="0" w:beforeAutospacing="0" w:after="0" w:afterAutospacing="0" w:line="276" w:lineRule="auto"/>
        <w:contextualSpacing/>
        <w:rPr>
          <w:rFonts w:asciiTheme="minorHAnsi" w:hAnsiTheme="minorHAnsi" w:cstheme="minorHAnsi"/>
        </w:rPr>
      </w:pPr>
      <w:r w:rsidRPr="00777EDC">
        <w:rPr>
          <w:rFonts w:asciiTheme="minorHAnsi" w:hAnsiTheme="minorHAnsi" w:cstheme="minorHAnsi"/>
        </w:rPr>
        <w:t>S</w:t>
      </w:r>
      <w:r w:rsidR="00E62C6A" w:rsidRPr="00777EDC">
        <w:rPr>
          <w:rFonts w:asciiTheme="minorHAnsi" w:hAnsiTheme="minorHAnsi" w:cstheme="minorHAnsi"/>
        </w:rPr>
        <w:t xml:space="preserve">ome babies are too sick to have surgery or </w:t>
      </w:r>
      <w:r w:rsidR="00855991">
        <w:rPr>
          <w:rFonts w:asciiTheme="minorHAnsi" w:hAnsiTheme="minorHAnsi" w:cstheme="minorHAnsi"/>
        </w:rPr>
        <w:t xml:space="preserve">the </w:t>
      </w:r>
      <w:r w:rsidR="00E62C6A" w:rsidRPr="00777EDC">
        <w:rPr>
          <w:rFonts w:asciiTheme="minorHAnsi" w:hAnsiTheme="minorHAnsi" w:cstheme="minorHAnsi"/>
        </w:rPr>
        <w:t>anesthesia</w:t>
      </w:r>
      <w:r w:rsidR="00DD1093">
        <w:rPr>
          <w:rFonts w:asciiTheme="minorHAnsi" w:hAnsiTheme="minorHAnsi" w:cstheme="minorHAnsi"/>
        </w:rPr>
        <w:t xml:space="preserve"> that is required for laser surgery</w:t>
      </w:r>
      <w:r w:rsidR="00E62C6A" w:rsidRPr="00777EDC">
        <w:rPr>
          <w:rFonts w:asciiTheme="minorHAnsi" w:hAnsiTheme="minorHAnsi" w:cstheme="minorHAnsi"/>
        </w:rPr>
        <w:t xml:space="preserve">. In other babies, the abnormal blood vessels are too far back in the eye to </w:t>
      </w:r>
      <w:r w:rsidR="001B5D17">
        <w:rPr>
          <w:rFonts w:asciiTheme="minorHAnsi" w:hAnsiTheme="minorHAnsi" w:cstheme="minorHAnsi"/>
        </w:rPr>
        <w:t>perform</w:t>
      </w:r>
      <w:r w:rsidR="00E62C6A" w:rsidRPr="00777EDC">
        <w:rPr>
          <w:rFonts w:asciiTheme="minorHAnsi" w:hAnsiTheme="minorHAnsi" w:cstheme="minorHAnsi"/>
        </w:rPr>
        <w:t xml:space="preserve"> laser</w:t>
      </w:r>
      <w:r w:rsidR="001B5D17">
        <w:rPr>
          <w:rFonts w:asciiTheme="minorHAnsi" w:hAnsiTheme="minorHAnsi" w:cstheme="minorHAnsi"/>
        </w:rPr>
        <w:t xml:space="preserve"> surgery</w:t>
      </w:r>
      <w:r w:rsidR="00E62C6A" w:rsidRPr="00777EDC">
        <w:rPr>
          <w:rFonts w:asciiTheme="minorHAnsi" w:hAnsiTheme="minorHAnsi" w:cstheme="minorHAnsi"/>
        </w:rPr>
        <w:t xml:space="preserve"> </w:t>
      </w:r>
      <w:r w:rsidR="00E62C6A" w:rsidRPr="00777EDC">
        <w:rPr>
          <w:rFonts w:asciiTheme="minorHAnsi" w:hAnsiTheme="minorHAnsi" w:cstheme="minorHAnsi"/>
        </w:rPr>
        <w:lastRenderedPageBreak/>
        <w:t xml:space="preserve">safely. Other parts of the eye or blood in the eye may block the </w:t>
      </w:r>
      <w:r w:rsidR="001B5D17">
        <w:rPr>
          <w:rFonts w:asciiTheme="minorHAnsi" w:hAnsiTheme="minorHAnsi" w:cstheme="minorHAnsi"/>
        </w:rPr>
        <w:t>view</w:t>
      </w:r>
      <w:r w:rsidR="00E62C6A" w:rsidRPr="00777EDC">
        <w:rPr>
          <w:rFonts w:asciiTheme="minorHAnsi" w:hAnsiTheme="minorHAnsi" w:cstheme="minorHAnsi"/>
        </w:rPr>
        <w:t xml:space="preserve"> to the abnormal blood vessels</w:t>
      </w:r>
      <w:r w:rsidR="00DD1093">
        <w:rPr>
          <w:rFonts w:asciiTheme="minorHAnsi" w:hAnsiTheme="minorHAnsi" w:cstheme="minorHAnsi"/>
        </w:rPr>
        <w:t>, making it impossible to perform the laser</w:t>
      </w:r>
      <w:r w:rsidR="00741BD6">
        <w:rPr>
          <w:rFonts w:asciiTheme="minorHAnsi" w:hAnsiTheme="minorHAnsi" w:cstheme="minorHAnsi"/>
        </w:rPr>
        <w:t xml:space="preserve"> surgery</w:t>
      </w:r>
      <w:r w:rsidR="00E62C6A" w:rsidRPr="00777EDC">
        <w:rPr>
          <w:rFonts w:asciiTheme="minorHAnsi" w:hAnsiTheme="minorHAnsi" w:cstheme="minorHAnsi"/>
        </w:rPr>
        <w:t>.</w:t>
      </w:r>
    </w:p>
    <w:p w14:paraId="321793EA" w14:textId="77777777" w:rsidR="00E62C6A" w:rsidRPr="00777EDC" w:rsidRDefault="00E62C6A" w:rsidP="00E62C6A">
      <w:pPr>
        <w:pStyle w:val="NormalWeb"/>
        <w:spacing w:before="0" w:beforeAutospacing="0" w:after="0" w:afterAutospacing="0" w:line="276" w:lineRule="auto"/>
        <w:contextualSpacing/>
        <w:rPr>
          <w:rFonts w:asciiTheme="minorHAnsi" w:hAnsiTheme="minorHAnsi" w:cstheme="minorHAnsi"/>
        </w:rPr>
      </w:pPr>
    </w:p>
    <w:p w14:paraId="4D924602" w14:textId="77777777" w:rsidR="00E62C6A" w:rsidRPr="007F2500" w:rsidRDefault="00741BD6" w:rsidP="00E62C6A">
      <w:pPr>
        <w:pStyle w:val="NormalWeb"/>
        <w:spacing w:before="0" w:beforeAutospacing="0" w:after="0" w:afterAutospacing="0" w:line="276" w:lineRule="auto"/>
        <w:contextualSpacing/>
        <w:rPr>
          <w:rFonts w:asciiTheme="minorHAnsi" w:hAnsiTheme="minorHAnsi" w:cstheme="minorHAnsi"/>
          <w:color w:val="FF0000"/>
        </w:rPr>
      </w:pPr>
      <w:r>
        <w:rPr>
          <w:rFonts w:asciiTheme="minorHAnsi" w:hAnsiTheme="minorHAnsi" w:cstheme="minorHAnsi"/>
        </w:rPr>
        <w:t>As an alternative to laser surgery, o</w:t>
      </w:r>
      <w:r w:rsidR="00E62C6A" w:rsidRPr="00777EDC">
        <w:rPr>
          <w:rFonts w:asciiTheme="minorHAnsi" w:hAnsiTheme="minorHAnsi" w:cstheme="minorHAnsi"/>
        </w:rPr>
        <w:t xml:space="preserve">phthalmologists can inject </w:t>
      </w:r>
      <w:r w:rsidR="00DD1093">
        <w:rPr>
          <w:rFonts w:asciiTheme="minorHAnsi" w:hAnsiTheme="minorHAnsi" w:cstheme="minorHAnsi"/>
        </w:rPr>
        <w:t xml:space="preserve">anti-VEGF </w:t>
      </w:r>
      <w:r w:rsidR="000B5D08" w:rsidRPr="00777EDC">
        <w:rPr>
          <w:rFonts w:asciiTheme="minorHAnsi" w:hAnsiTheme="minorHAnsi" w:cstheme="minorHAnsi"/>
        </w:rPr>
        <w:t xml:space="preserve">medication </w:t>
      </w:r>
      <w:r w:rsidR="00E62C6A" w:rsidRPr="00777EDC">
        <w:rPr>
          <w:rFonts w:asciiTheme="minorHAnsi" w:hAnsiTheme="minorHAnsi" w:cstheme="minorHAnsi"/>
        </w:rPr>
        <w:t>in</w:t>
      </w:r>
      <w:r>
        <w:rPr>
          <w:rFonts w:asciiTheme="minorHAnsi" w:hAnsiTheme="minorHAnsi" w:cstheme="minorHAnsi"/>
        </w:rPr>
        <w:t>to</w:t>
      </w:r>
      <w:r w:rsidR="00E62C6A" w:rsidRPr="00777EDC">
        <w:rPr>
          <w:rFonts w:asciiTheme="minorHAnsi" w:hAnsiTheme="minorHAnsi" w:cstheme="minorHAnsi"/>
        </w:rPr>
        <w:t xml:space="preserve"> the baby’s eye to treat ROP.</w:t>
      </w:r>
      <w:r w:rsidR="00E62C6A" w:rsidRPr="00777EDC">
        <w:rPr>
          <w:rFonts w:asciiTheme="minorHAnsi" w:hAnsiTheme="minorHAnsi" w:cstheme="minorHAnsi"/>
          <w:b/>
        </w:rPr>
        <w:t xml:space="preserve"> </w:t>
      </w:r>
      <w:r w:rsidR="00E62C6A" w:rsidRPr="00777EDC">
        <w:rPr>
          <w:rFonts w:asciiTheme="minorHAnsi" w:hAnsiTheme="minorHAnsi" w:cstheme="minorHAnsi"/>
        </w:rPr>
        <w:t xml:space="preserve">This is called an intravitreal injection. There are </w:t>
      </w:r>
      <w:r w:rsidR="00DD1093">
        <w:rPr>
          <w:rFonts w:asciiTheme="minorHAnsi" w:hAnsiTheme="minorHAnsi" w:cstheme="minorHAnsi"/>
        </w:rPr>
        <w:t>many</w:t>
      </w:r>
      <w:r w:rsidR="001B5D17">
        <w:rPr>
          <w:rFonts w:asciiTheme="minorHAnsi" w:hAnsiTheme="minorHAnsi" w:cstheme="minorHAnsi"/>
        </w:rPr>
        <w:t xml:space="preserve"> </w:t>
      </w:r>
      <w:r w:rsidR="00E62C6A" w:rsidRPr="00777EDC">
        <w:rPr>
          <w:rFonts w:asciiTheme="minorHAnsi" w:hAnsiTheme="minorHAnsi" w:cstheme="minorHAnsi"/>
        </w:rPr>
        <w:t xml:space="preserve">anti-VEGF </w:t>
      </w:r>
      <w:r w:rsidR="00152BDE" w:rsidRPr="00777EDC">
        <w:rPr>
          <w:rFonts w:asciiTheme="minorHAnsi" w:hAnsiTheme="minorHAnsi" w:cstheme="minorHAnsi"/>
        </w:rPr>
        <w:t>medications</w:t>
      </w:r>
      <w:r w:rsidR="00DD1093">
        <w:rPr>
          <w:rFonts w:asciiTheme="minorHAnsi" w:hAnsiTheme="minorHAnsi" w:cstheme="minorHAnsi"/>
        </w:rPr>
        <w:t xml:space="preserve"> but the ones</w:t>
      </w:r>
      <w:r w:rsidR="001B5D17">
        <w:rPr>
          <w:rFonts w:asciiTheme="minorHAnsi" w:hAnsiTheme="minorHAnsi" w:cstheme="minorHAnsi"/>
        </w:rPr>
        <w:t xml:space="preserve"> which are use</w:t>
      </w:r>
      <w:r w:rsidR="00E75E22">
        <w:rPr>
          <w:rFonts w:asciiTheme="minorHAnsi" w:hAnsiTheme="minorHAnsi" w:cstheme="minorHAnsi"/>
        </w:rPr>
        <w:t>d</w:t>
      </w:r>
      <w:r w:rsidR="001B5D17">
        <w:rPr>
          <w:rFonts w:asciiTheme="minorHAnsi" w:hAnsiTheme="minorHAnsi" w:cstheme="minorHAnsi"/>
        </w:rPr>
        <w:t xml:space="preserve"> to treat ROP include</w:t>
      </w:r>
      <w:r w:rsidR="00A37223" w:rsidRPr="00777EDC">
        <w:rPr>
          <w:rFonts w:asciiTheme="minorHAnsi" w:hAnsiTheme="minorHAnsi" w:cstheme="minorHAnsi"/>
        </w:rPr>
        <w:t xml:space="preserve"> </w:t>
      </w:r>
      <w:r w:rsidR="00E62C6A" w:rsidRPr="00777EDC">
        <w:rPr>
          <w:rFonts w:asciiTheme="minorHAnsi" w:hAnsiTheme="minorHAnsi" w:cstheme="minorHAnsi"/>
        </w:rPr>
        <w:t>Avastin</w:t>
      </w:r>
      <w:r w:rsidR="001B5D17">
        <w:rPr>
          <w:rFonts w:asciiTheme="minorHAnsi" w:hAnsiTheme="minorHAnsi" w:cstheme="minorHAnsi"/>
        </w:rPr>
        <w:t xml:space="preserve"> (bevacizumab)</w:t>
      </w:r>
      <w:r w:rsidR="00E62C6A" w:rsidRPr="00777EDC">
        <w:rPr>
          <w:rFonts w:asciiTheme="minorHAnsi" w:hAnsiTheme="minorHAnsi" w:cstheme="minorHAnsi"/>
        </w:rPr>
        <w:t>, Eylea</w:t>
      </w:r>
      <w:r w:rsidR="001B5D17">
        <w:rPr>
          <w:rFonts w:asciiTheme="minorHAnsi" w:hAnsiTheme="minorHAnsi" w:cstheme="minorHAnsi"/>
        </w:rPr>
        <w:t xml:space="preserve"> (aflibercept)</w:t>
      </w:r>
      <w:r w:rsidR="00E62C6A" w:rsidRPr="00777EDC">
        <w:rPr>
          <w:rFonts w:asciiTheme="minorHAnsi" w:hAnsiTheme="minorHAnsi" w:cstheme="minorHAnsi"/>
        </w:rPr>
        <w:t>, and Lucentis</w:t>
      </w:r>
      <w:r w:rsidR="001B5D17">
        <w:rPr>
          <w:rFonts w:asciiTheme="minorHAnsi" w:hAnsiTheme="minorHAnsi" w:cstheme="minorHAnsi"/>
        </w:rPr>
        <w:t xml:space="preserve"> (ranibizumab)</w:t>
      </w:r>
      <w:r w:rsidR="00E62C6A" w:rsidRPr="00777EDC">
        <w:rPr>
          <w:rFonts w:asciiTheme="minorHAnsi" w:hAnsiTheme="minorHAnsi" w:cstheme="minorHAnsi"/>
        </w:rPr>
        <w:t xml:space="preserve">. The ophthalmologist will talk to you about which </w:t>
      </w:r>
      <w:r w:rsidR="000B5D08" w:rsidRPr="00777EDC">
        <w:rPr>
          <w:rFonts w:asciiTheme="minorHAnsi" w:hAnsiTheme="minorHAnsi" w:cstheme="minorHAnsi"/>
        </w:rPr>
        <w:t>medication</w:t>
      </w:r>
      <w:r w:rsidR="00A37223" w:rsidRPr="00777EDC">
        <w:rPr>
          <w:rFonts w:asciiTheme="minorHAnsi" w:hAnsiTheme="minorHAnsi" w:cstheme="minorHAnsi"/>
        </w:rPr>
        <w:t xml:space="preserve"> </w:t>
      </w:r>
      <w:r w:rsidR="00E62C6A" w:rsidRPr="00777EDC">
        <w:rPr>
          <w:rFonts w:asciiTheme="minorHAnsi" w:hAnsiTheme="minorHAnsi" w:cstheme="minorHAnsi"/>
        </w:rPr>
        <w:t>will be injected.</w:t>
      </w:r>
      <w:r w:rsidR="007F2500">
        <w:rPr>
          <w:rFonts w:asciiTheme="minorHAnsi" w:hAnsiTheme="minorHAnsi" w:cstheme="minorHAnsi"/>
        </w:rPr>
        <w:t xml:space="preserve"> </w:t>
      </w:r>
    </w:p>
    <w:p w14:paraId="7F9497EF" w14:textId="77777777" w:rsidR="00C24B62" w:rsidRDefault="00C24B62" w:rsidP="00C24B62">
      <w:pPr>
        <w:pStyle w:val="NormalWeb"/>
        <w:spacing w:line="276" w:lineRule="auto"/>
        <w:contextualSpacing/>
        <w:rPr>
          <w:rFonts w:asciiTheme="minorHAnsi" w:hAnsiTheme="minorHAnsi" w:cstheme="minorHAnsi"/>
          <w:b/>
        </w:rPr>
      </w:pPr>
    </w:p>
    <w:p w14:paraId="0295AA88" w14:textId="77777777" w:rsidR="00C24B62" w:rsidRPr="00C24B62" w:rsidRDefault="00C24B62" w:rsidP="00C24B62">
      <w:pPr>
        <w:pStyle w:val="NormalWeb"/>
        <w:spacing w:line="276" w:lineRule="auto"/>
        <w:contextualSpacing/>
        <w:rPr>
          <w:rFonts w:asciiTheme="minorHAnsi" w:hAnsiTheme="minorHAnsi" w:cstheme="minorHAnsi"/>
          <w:b/>
        </w:rPr>
      </w:pPr>
      <w:r w:rsidRPr="00C24B62">
        <w:rPr>
          <w:rFonts w:asciiTheme="minorHAnsi" w:hAnsiTheme="minorHAnsi" w:cstheme="minorHAnsi"/>
          <w:b/>
        </w:rPr>
        <w:t xml:space="preserve">Who will perform the injection? </w:t>
      </w:r>
    </w:p>
    <w:p w14:paraId="42BBDCE0" w14:textId="77777777" w:rsidR="00E62C6A" w:rsidRDefault="00C24B62" w:rsidP="00C24B62">
      <w:pPr>
        <w:pStyle w:val="NormalWeb"/>
        <w:spacing w:before="0" w:beforeAutospacing="0" w:after="0" w:afterAutospacing="0" w:line="276" w:lineRule="auto"/>
        <w:contextualSpacing/>
        <w:rPr>
          <w:rFonts w:asciiTheme="minorHAnsi" w:hAnsiTheme="minorHAnsi" w:cstheme="minorHAnsi"/>
        </w:rPr>
      </w:pPr>
      <w:r w:rsidRPr="00C24B62">
        <w:rPr>
          <w:rFonts w:asciiTheme="minorHAnsi" w:hAnsiTheme="minorHAnsi" w:cstheme="minorHAnsi"/>
        </w:rPr>
        <w:t>The injection will be performed by the ophthalmologist. Nurses/nurse practitioners, physician assistants, and doctors in training may be present during the injection and may participate under the direct supervision of the ophthalmologist for all critical portions of the procedure. Some aspects of the pre- and post-operative care may be provided by the ophthalmologist or his/her associates and other medical professionals in the NICU or by the baby’s primary eye care provider.</w:t>
      </w:r>
    </w:p>
    <w:p w14:paraId="3C15636E" w14:textId="77777777" w:rsidR="00C24B62" w:rsidRPr="00C24B62" w:rsidRDefault="00C24B62" w:rsidP="00C24B62">
      <w:pPr>
        <w:pStyle w:val="NormalWeb"/>
        <w:spacing w:before="0" w:beforeAutospacing="0" w:after="0" w:afterAutospacing="0" w:line="276" w:lineRule="auto"/>
        <w:contextualSpacing/>
        <w:rPr>
          <w:rFonts w:asciiTheme="minorHAnsi" w:hAnsiTheme="minorHAnsi" w:cstheme="minorHAnsi"/>
        </w:rPr>
      </w:pPr>
    </w:p>
    <w:p w14:paraId="1B944C94" w14:textId="77777777" w:rsidR="00A2273D" w:rsidRPr="00A2273D" w:rsidRDefault="00A2273D" w:rsidP="00E62C6A">
      <w:pPr>
        <w:pStyle w:val="NormalWeb"/>
        <w:spacing w:before="0" w:beforeAutospacing="0" w:after="0" w:afterAutospacing="0" w:line="276" w:lineRule="auto"/>
        <w:contextualSpacing/>
        <w:rPr>
          <w:rFonts w:asciiTheme="minorHAnsi" w:hAnsiTheme="minorHAnsi" w:cstheme="minorHAnsi"/>
          <w:b/>
        </w:rPr>
      </w:pPr>
      <w:r>
        <w:rPr>
          <w:rFonts w:asciiTheme="minorHAnsi" w:hAnsiTheme="minorHAnsi" w:cstheme="minorHAnsi"/>
          <w:b/>
        </w:rPr>
        <w:t>How will the treatment affect the baby’s vision and ROP?</w:t>
      </w:r>
    </w:p>
    <w:p w14:paraId="234A8689" w14:textId="77777777" w:rsidR="00DD1093" w:rsidRPr="00865004" w:rsidRDefault="00E62C6A" w:rsidP="00E62C6A">
      <w:pPr>
        <w:pStyle w:val="NormalWeb"/>
        <w:spacing w:before="0" w:beforeAutospacing="0" w:after="0" w:afterAutospacing="0" w:line="276" w:lineRule="auto"/>
        <w:contextualSpacing/>
        <w:rPr>
          <w:rFonts w:ascii="Calibri" w:hAnsi="Calibri"/>
        </w:rPr>
      </w:pPr>
      <w:r w:rsidRPr="00777EDC">
        <w:rPr>
          <w:rFonts w:asciiTheme="minorHAnsi" w:hAnsiTheme="minorHAnsi" w:cstheme="minorHAnsi"/>
        </w:rPr>
        <w:t xml:space="preserve">The goal of the injection is to keep the retina attached and save the baby’s vision. Some babies </w:t>
      </w:r>
      <w:r w:rsidR="00DD1093">
        <w:rPr>
          <w:rFonts w:asciiTheme="minorHAnsi" w:hAnsiTheme="minorHAnsi" w:cstheme="minorHAnsi"/>
        </w:rPr>
        <w:t xml:space="preserve">still </w:t>
      </w:r>
      <w:r w:rsidRPr="00777EDC">
        <w:rPr>
          <w:rFonts w:asciiTheme="minorHAnsi" w:hAnsiTheme="minorHAnsi" w:cstheme="minorHAnsi"/>
        </w:rPr>
        <w:t xml:space="preserve">lose vision or go blind even if they have the injection. </w:t>
      </w:r>
      <w:r w:rsidRPr="00777EDC">
        <w:rPr>
          <w:rFonts w:asciiTheme="minorHAnsi" w:hAnsiTheme="minorHAnsi" w:cstheme="minorHAnsi"/>
          <w:color w:val="000000"/>
        </w:rPr>
        <w:t xml:space="preserve">Sometimes, the abnormal vessels keep growing after the injection. The baby may need another injection or laser surgery to stop the </w:t>
      </w:r>
      <w:r w:rsidR="00855413" w:rsidRPr="00777EDC">
        <w:rPr>
          <w:rFonts w:asciiTheme="minorHAnsi" w:hAnsiTheme="minorHAnsi" w:cstheme="minorHAnsi"/>
          <w:color w:val="000000"/>
        </w:rPr>
        <w:t xml:space="preserve">growth of the </w:t>
      </w:r>
      <w:r w:rsidRPr="00777EDC">
        <w:rPr>
          <w:rFonts w:asciiTheme="minorHAnsi" w:hAnsiTheme="minorHAnsi" w:cstheme="minorHAnsi"/>
          <w:color w:val="000000"/>
        </w:rPr>
        <w:t>abnormal blood vessels.</w:t>
      </w:r>
      <w:r w:rsidR="001B5D17">
        <w:rPr>
          <w:rFonts w:asciiTheme="minorHAnsi" w:hAnsiTheme="minorHAnsi" w:cstheme="minorHAnsi"/>
          <w:color w:val="000000"/>
        </w:rPr>
        <w:t xml:space="preserve"> </w:t>
      </w:r>
      <w:r w:rsidR="009D61E3">
        <w:rPr>
          <w:rFonts w:ascii="Calibri" w:hAnsi="Calibri"/>
        </w:rPr>
        <w:t xml:space="preserve">In many instances, </w:t>
      </w:r>
      <w:r w:rsidR="00062A5B">
        <w:rPr>
          <w:rFonts w:ascii="Calibri" w:hAnsi="Calibri"/>
        </w:rPr>
        <w:t xml:space="preserve">healthy/normal </w:t>
      </w:r>
      <w:r w:rsidR="001B5D17" w:rsidRPr="00865004">
        <w:rPr>
          <w:rFonts w:ascii="Calibri" w:hAnsi="Calibri"/>
        </w:rPr>
        <w:t>blood vessels fail to grow to the front of the eye after successful anti-VEGF injection. This is called persistent avascular retina (PAR) and can occur weeks or even months after anti-VEGF injection. Laser may be needed to treat PAR.</w:t>
      </w:r>
    </w:p>
    <w:p w14:paraId="7D17F528" w14:textId="77777777" w:rsidR="00DD1093" w:rsidRDefault="00DD1093" w:rsidP="00E62C6A">
      <w:pPr>
        <w:pStyle w:val="NormalWeb"/>
        <w:spacing w:before="0" w:beforeAutospacing="0" w:after="0" w:afterAutospacing="0" w:line="276" w:lineRule="auto"/>
        <w:contextualSpacing/>
        <w:rPr>
          <w:rFonts w:ascii="Calibri" w:hAnsi="Calibri"/>
          <w:color w:val="FF2600"/>
        </w:rPr>
      </w:pPr>
    </w:p>
    <w:p w14:paraId="1B24F300" w14:textId="7DA32724" w:rsidR="00E62C6A" w:rsidRPr="00777EDC" w:rsidRDefault="00AE7CFF" w:rsidP="00E62C6A">
      <w:pPr>
        <w:pStyle w:val="NormalWeb"/>
        <w:spacing w:before="0" w:beforeAutospacing="0" w:after="0" w:afterAutospacing="0" w:line="276" w:lineRule="auto"/>
        <w:contextualSpacing/>
        <w:rPr>
          <w:rFonts w:asciiTheme="minorHAnsi" w:hAnsiTheme="minorHAnsi" w:cstheme="minorHAnsi"/>
        </w:rPr>
      </w:pPr>
      <w:r w:rsidRPr="00777EDC">
        <w:rPr>
          <w:rFonts w:asciiTheme="minorHAnsi" w:hAnsiTheme="minorHAnsi" w:cstheme="minorHAnsi"/>
          <w:color w:val="000000"/>
        </w:rPr>
        <w:t xml:space="preserve">If </w:t>
      </w:r>
      <w:r w:rsidR="00E62C6A" w:rsidRPr="00777EDC">
        <w:rPr>
          <w:rFonts w:asciiTheme="minorHAnsi" w:hAnsiTheme="minorHAnsi" w:cstheme="minorHAnsi"/>
          <w:color w:val="000000"/>
        </w:rPr>
        <w:t xml:space="preserve">abnormal blood vessels </w:t>
      </w:r>
      <w:r w:rsidRPr="00777EDC">
        <w:rPr>
          <w:rFonts w:asciiTheme="minorHAnsi" w:hAnsiTheme="minorHAnsi" w:cstheme="minorHAnsi"/>
          <w:color w:val="000000"/>
        </w:rPr>
        <w:t xml:space="preserve">continue to </w:t>
      </w:r>
      <w:r w:rsidR="0098189A" w:rsidRPr="00777EDC">
        <w:rPr>
          <w:rFonts w:asciiTheme="minorHAnsi" w:hAnsiTheme="minorHAnsi" w:cstheme="minorHAnsi"/>
          <w:color w:val="000000"/>
        </w:rPr>
        <w:t>grow,</w:t>
      </w:r>
      <w:r w:rsidRPr="00777EDC">
        <w:rPr>
          <w:rFonts w:asciiTheme="minorHAnsi" w:hAnsiTheme="minorHAnsi" w:cstheme="minorHAnsi"/>
          <w:color w:val="000000"/>
        </w:rPr>
        <w:t xml:space="preserve"> they </w:t>
      </w:r>
      <w:r w:rsidR="00E62C6A" w:rsidRPr="00777EDC">
        <w:rPr>
          <w:rFonts w:asciiTheme="minorHAnsi" w:hAnsiTheme="minorHAnsi" w:cstheme="minorHAnsi"/>
          <w:color w:val="000000"/>
        </w:rPr>
        <w:t xml:space="preserve">can pull the retina off the eye and cause an RD. </w:t>
      </w:r>
      <w:r w:rsidRPr="00777EDC">
        <w:rPr>
          <w:rFonts w:asciiTheme="minorHAnsi" w:hAnsiTheme="minorHAnsi" w:cstheme="minorHAnsi"/>
          <w:color w:val="000000"/>
        </w:rPr>
        <w:t>If an RD develops, t</w:t>
      </w:r>
      <w:r w:rsidR="00E62C6A" w:rsidRPr="00777EDC">
        <w:rPr>
          <w:rFonts w:asciiTheme="minorHAnsi" w:hAnsiTheme="minorHAnsi" w:cstheme="minorHAnsi"/>
          <w:color w:val="000000"/>
        </w:rPr>
        <w:t xml:space="preserve">he baby will need surgery to treat the RD. An ophthalmologist will need to keep examining the baby’s eyes for </w:t>
      </w:r>
      <w:r w:rsidR="00E62C6A" w:rsidRPr="00777EDC">
        <w:rPr>
          <w:rFonts w:asciiTheme="minorHAnsi" w:hAnsiTheme="minorHAnsi" w:cstheme="minorHAnsi"/>
          <w:color w:val="000000" w:themeColor="text1"/>
        </w:rPr>
        <w:t xml:space="preserve">at least </w:t>
      </w:r>
      <w:r w:rsidR="00B45AE8" w:rsidRPr="00777EDC">
        <w:rPr>
          <w:rFonts w:asciiTheme="minorHAnsi" w:hAnsiTheme="minorHAnsi" w:cstheme="minorHAnsi"/>
          <w:color w:val="000000" w:themeColor="text1"/>
        </w:rPr>
        <w:t xml:space="preserve">6 </w:t>
      </w:r>
      <w:r w:rsidR="00E62C6A" w:rsidRPr="00777EDC">
        <w:rPr>
          <w:rFonts w:asciiTheme="minorHAnsi" w:hAnsiTheme="minorHAnsi" w:cstheme="minorHAnsi"/>
          <w:color w:val="000000" w:themeColor="text1"/>
        </w:rPr>
        <w:t>months</w:t>
      </w:r>
      <w:r w:rsidR="00E62C6A" w:rsidRPr="00777EDC">
        <w:rPr>
          <w:rFonts w:asciiTheme="minorHAnsi" w:hAnsiTheme="minorHAnsi" w:cstheme="minorHAnsi"/>
          <w:color w:val="FF0000"/>
        </w:rPr>
        <w:t xml:space="preserve"> </w:t>
      </w:r>
      <w:r w:rsidR="00E62C6A" w:rsidRPr="00777EDC">
        <w:rPr>
          <w:rFonts w:asciiTheme="minorHAnsi" w:hAnsiTheme="minorHAnsi" w:cstheme="minorHAnsi"/>
          <w:color w:val="000000"/>
        </w:rPr>
        <w:t>after the injection to make sure the ROP is gone. You will need to take the baby to the ophthalmologist’s office for these exams after the baby goes home.</w:t>
      </w:r>
    </w:p>
    <w:p w14:paraId="738AF707" w14:textId="77777777" w:rsidR="00E62C6A" w:rsidRPr="00777EDC" w:rsidRDefault="00E62C6A" w:rsidP="00E62C6A">
      <w:pPr>
        <w:pStyle w:val="NormalWeb"/>
        <w:spacing w:before="0" w:beforeAutospacing="0" w:after="0" w:afterAutospacing="0" w:line="276" w:lineRule="auto"/>
        <w:contextualSpacing/>
        <w:rPr>
          <w:rFonts w:asciiTheme="minorHAnsi" w:hAnsiTheme="minorHAnsi" w:cstheme="minorHAnsi"/>
        </w:rPr>
      </w:pPr>
    </w:p>
    <w:p w14:paraId="3533B1F1" w14:textId="77777777" w:rsidR="00E62C6A" w:rsidRPr="00777EDC" w:rsidRDefault="00855991" w:rsidP="00E62C6A">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rPr>
          <w:rFonts w:asciiTheme="minorHAnsi" w:hAnsiTheme="minorHAnsi" w:cstheme="minorHAnsi"/>
        </w:rPr>
      </w:pPr>
      <w:r>
        <w:rPr>
          <w:rFonts w:asciiTheme="minorHAnsi" w:hAnsiTheme="minorHAnsi" w:cstheme="minorHAnsi"/>
        </w:rPr>
        <w:t>The</w:t>
      </w:r>
      <w:r w:rsidRPr="00777EDC">
        <w:rPr>
          <w:rFonts w:asciiTheme="minorHAnsi" w:hAnsiTheme="minorHAnsi" w:cstheme="minorHAnsi"/>
        </w:rPr>
        <w:t xml:space="preserve"> </w:t>
      </w:r>
      <w:r w:rsidR="00E62C6A" w:rsidRPr="00777EDC">
        <w:rPr>
          <w:rFonts w:asciiTheme="minorHAnsi" w:hAnsiTheme="minorHAnsi" w:cstheme="minorHAnsi"/>
        </w:rPr>
        <w:t xml:space="preserve">baby could have very poor vision or go blind if the ROP is not treated. </w:t>
      </w:r>
      <w:r>
        <w:rPr>
          <w:rFonts w:asciiTheme="minorHAnsi" w:hAnsiTheme="minorHAnsi" w:cstheme="minorHAnsi"/>
        </w:rPr>
        <w:t>The</w:t>
      </w:r>
      <w:r w:rsidRPr="00777EDC">
        <w:rPr>
          <w:rFonts w:asciiTheme="minorHAnsi" w:hAnsiTheme="minorHAnsi" w:cstheme="minorHAnsi"/>
        </w:rPr>
        <w:t xml:space="preserve"> </w:t>
      </w:r>
      <w:r w:rsidR="00E62C6A" w:rsidRPr="00777EDC">
        <w:rPr>
          <w:rFonts w:asciiTheme="minorHAnsi" w:hAnsiTheme="minorHAnsi" w:cstheme="minorHAnsi"/>
        </w:rPr>
        <w:t>baby cannot choose whether to have treatment. You have the legal right to choose</w:t>
      </w:r>
      <w:r w:rsidR="003958B4">
        <w:rPr>
          <w:rFonts w:asciiTheme="minorHAnsi" w:hAnsiTheme="minorHAnsi" w:cstheme="minorHAnsi"/>
        </w:rPr>
        <w:t xml:space="preserve"> if </w:t>
      </w:r>
      <w:r>
        <w:rPr>
          <w:rFonts w:asciiTheme="minorHAnsi" w:hAnsiTheme="minorHAnsi" w:cstheme="minorHAnsi"/>
        </w:rPr>
        <w:t xml:space="preserve">the </w:t>
      </w:r>
      <w:r w:rsidR="003958B4">
        <w:rPr>
          <w:rFonts w:asciiTheme="minorHAnsi" w:hAnsiTheme="minorHAnsi" w:cstheme="minorHAnsi"/>
        </w:rPr>
        <w:t xml:space="preserve">baby will get treatment for ROP. </w:t>
      </w:r>
      <w:r w:rsidR="00E62C6A" w:rsidRPr="00777EDC">
        <w:rPr>
          <w:rFonts w:asciiTheme="minorHAnsi" w:hAnsiTheme="minorHAnsi" w:cstheme="minorHAnsi"/>
        </w:rPr>
        <w:t>Your ophthalmologist has a legal duty to treat the baby. If you decide not to treat the ROP, your ophthalmologist must talk to other doctors and child protective services about your choice.</w:t>
      </w:r>
    </w:p>
    <w:p w14:paraId="1B3E41B2" w14:textId="77777777" w:rsidR="00E62C6A" w:rsidRPr="00777EDC" w:rsidRDefault="00E62C6A" w:rsidP="00E62C6A">
      <w:pPr>
        <w:pStyle w:val="NormalWeb"/>
        <w:spacing w:before="0" w:beforeAutospacing="0" w:after="0" w:afterAutospacing="0" w:line="276" w:lineRule="auto"/>
        <w:contextualSpacing/>
        <w:rPr>
          <w:rFonts w:asciiTheme="minorHAnsi" w:hAnsiTheme="minorHAnsi" w:cstheme="minorHAnsi"/>
          <w:b/>
        </w:rPr>
      </w:pPr>
    </w:p>
    <w:p w14:paraId="3E6B06A8" w14:textId="77777777" w:rsidR="00F50105" w:rsidRDefault="00BF281F" w:rsidP="00E62C6A">
      <w:pPr>
        <w:pStyle w:val="NormalWeb"/>
        <w:spacing w:before="0" w:beforeAutospacing="0" w:after="0" w:afterAutospacing="0" w:line="276" w:lineRule="auto"/>
        <w:contextualSpacing/>
        <w:rPr>
          <w:rFonts w:asciiTheme="minorHAnsi" w:hAnsiTheme="minorHAnsi" w:cstheme="minorHAnsi"/>
          <w:b/>
        </w:rPr>
      </w:pPr>
      <w:r>
        <w:rPr>
          <w:rFonts w:asciiTheme="minorHAnsi" w:hAnsiTheme="minorHAnsi" w:cstheme="minorHAnsi"/>
          <w:b/>
        </w:rPr>
        <w:lastRenderedPageBreak/>
        <w:t>Only one a</w:t>
      </w:r>
      <w:r w:rsidR="00E62C6A" w:rsidRPr="00777EDC">
        <w:rPr>
          <w:rFonts w:asciiTheme="minorHAnsi" w:hAnsiTheme="minorHAnsi" w:cstheme="minorHAnsi"/>
          <w:b/>
        </w:rPr>
        <w:t xml:space="preserve">nti-VEGF </w:t>
      </w:r>
      <w:r w:rsidR="00B36FD1" w:rsidRPr="00777EDC">
        <w:rPr>
          <w:rFonts w:asciiTheme="minorHAnsi" w:hAnsiTheme="minorHAnsi" w:cstheme="minorHAnsi"/>
          <w:b/>
        </w:rPr>
        <w:t xml:space="preserve">injection </w:t>
      </w:r>
      <w:r w:rsidR="00F50105" w:rsidRPr="00777EDC">
        <w:rPr>
          <w:rFonts w:asciiTheme="minorHAnsi" w:hAnsiTheme="minorHAnsi" w:cstheme="minorHAnsi"/>
          <w:b/>
        </w:rPr>
        <w:t xml:space="preserve">for ROP </w:t>
      </w:r>
      <w:r w:rsidR="00152BDE" w:rsidRPr="00777EDC">
        <w:rPr>
          <w:rFonts w:asciiTheme="minorHAnsi" w:hAnsiTheme="minorHAnsi" w:cstheme="minorHAnsi"/>
          <w:b/>
        </w:rPr>
        <w:t>has</w:t>
      </w:r>
      <w:r w:rsidR="00E62C6A" w:rsidRPr="00777EDC">
        <w:rPr>
          <w:rFonts w:asciiTheme="minorHAnsi" w:hAnsiTheme="minorHAnsi" w:cstheme="minorHAnsi"/>
          <w:b/>
        </w:rPr>
        <w:t xml:space="preserve"> been approved by the </w:t>
      </w:r>
      <w:r w:rsidR="00F468F0" w:rsidRPr="00777EDC">
        <w:rPr>
          <w:rFonts w:asciiTheme="minorHAnsi" w:hAnsiTheme="minorHAnsi" w:cstheme="minorHAnsi"/>
          <w:b/>
        </w:rPr>
        <w:t>Food and Drug Administration</w:t>
      </w:r>
      <w:r w:rsidR="002E4419">
        <w:rPr>
          <w:rFonts w:asciiTheme="minorHAnsi" w:hAnsiTheme="minorHAnsi" w:cstheme="minorHAnsi"/>
          <w:b/>
        </w:rPr>
        <w:t xml:space="preserve"> (FDA</w:t>
      </w:r>
      <w:r w:rsidR="00F468F0" w:rsidRPr="00777EDC">
        <w:rPr>
          <w:rFonts w:asciiTheme="minorHAnsi" w:hAnsiTheme="minorHAnsi" w:cstheme="minorHAnsi"/>
          <w:b/>
        </w:rPr>
        <w:t xml:space="preserve">) </w:t>
      </w:r>
      <w:r w:rsidR="00E62C6A" w:rsidRPr="00777EDC">
        <w:rPr>
          <w:rFonts w:asciiTheme="minorHAnsi" w:hAnsiTheme="minorHAnsi" w:cstheme="minorHAnsi"/>
          <w:b/>
        </w:rPr>
        <w:t xml:space="preserve">to treat children. </w:t>
      </w:r>
      <w:r>
        <w:rPr>
          <w:rFonts w:asciiTheme="minorHAnsi" w:hAnsiTheme="minorHAnsi" w:cstheme="minorHAnsi"/>
          <w:b/>
        </w:rPr>
        <w:t>The others that are used are</w:t>
      </w:r>
      <w:r w:rsidR="002E4419" w:rsidRPr="00777EDC">
        <w:rPr>
          <w:rFonts w:asciiTheme="minorHAnsi" w:hAnsiTheme="minorHAnsi" w:cstheme="minorHAnsi"/>
          <w:b/>
        </w:rPr>
        <w:t xml:space="preserve"> </w:t>
      </w:r>
      <w:r w:rsidR="002E4419">
        <w:rPr>
          <w:rFonts w:asciiTheme="minorHAnsi" w:hAnsiTheme="minorHAnsi" w:cstheme="minorHAnsi"/>
          <w:b/>
        </w:rPr>
        <w:t>“</w:t>
      </w:r>
      <w:r w:rsidR="00E62C6A" w:rsidRPr="00777EDC">
        <w:rPr>
          <w:rFonts w:asciiTheme="minorHAnsi" w:hAnsiTheme="minorHAnsi" w:cstheme="minorHAnsi"/>
          <w:b/>
        </w:rPr>
        <w:t>off-label</w:t>
      </w:r>
      <w:r w:rsidR="00B36FD1" w:rsidRPr="00777EDC">
        <w:rPr>
          <w:rFonts w:asciiTheme="minorHAnsi" w:hAnsiTheme="minorHAnsi" w:cstheme="minorHAnsi"/>
          <w:b/>
        </w:rPr>
        <w:t>.</w:t>
      </w:r>
      <w:r w:rsidR="002E4419">
        <w:rPr>
          <w:rFonts w:asciiTheme="minorHAnsi" w:hAnsiTheme="minorHAnsi" w:cstheme="minorHAnsi"/>
          <w:b/>
        </w:rPr>
        <w:t>”</w:t>
      </w:r>
      <w:r w:rsidR="00B36FD1" w:rsidRPr="00777EDC">
        <w:rPr>
          <w:rFonts w:asciiTheme="minorHAnsi" w:hAnsiTheme="minorHAnsi" w:cstheme="minorHAnsi"/>
          <w:b/>
        </w:rPr>
        <w:t xml:space="preserve"> </w:t>
      </w:r>
    </w:p>
    <w:p w14:paraId="2AEB2F54" w14:textId="77777777" w:rsidR="00261C97" w:rsidRDefault="00E62C6A" w:rsidP="0081305B">
      <w:pPr>
        <w:pStyle w:val="NormalWeb"/>
        <w:spacing w:line="276" w:lineRule="auto"/>
        <w:contextualSpacing/>
        <w:rPr>
          <w:rFonts w:asciiTheme="minorHAnsi" w:hAnsiTheme="minorHAnsi" w:cstheme="minorHAnsi"/>
        </w:rPr>
      </w:pPr>
      <w:r w:rsidRPr="00777EDC">
        <w:rPr>
          <w:rFonts w:asciiTheme="minorHAnsi" w:hAnsiTheme="minorHAnsi" w:cstheme="minorHAnsi"/>
        </w:rPr>
        <w:t xml:space="preserve">Some anti-VEGF </w:t>
      </w:r>
      <w:r w:rsidR="00152BDE" w:rsidRPr="00777EDC">
        <w:rPr>
          <w:rFonts w:asciiTheme="minorHAnsi" w:hAnsiTheme="minorHAnsi" w:cstheme="minorHAnsi"/>
        </w:rPr>
        <w:t xml:space="preserve">medications </w:t>
      </w:r>
      <w:r w:rsidRPr="00777EDC">
        <w:rPr>
          <w:rFonts w:asciiTheme="minorHAnsi" w:hAnsiTheme="minorHAnsi" w:cstheme="minorHAnsi"/>
        </w:rPr>
        <w:t>have been approved by the FDA to treat eye conditions in adults.</w:t>
      </w:r>
      <w:r w:rsidR="002E4419">
        <w:rPr>
          <w:rFonts w:asciiTheme="minorHAnsi" w:hAnsiTheme="minorHAnsi" w:cstheme="minorHAnsi"/>
        </w:rPr>
        <w:t xml:space="preserve"> When drugs are used for a purpose that the FDA did not specifically approve, it is called using the drug “off-label.”</w:t>
      </w:r>
      <w:r w:rsidRPr="00777EDC">
        <w:rPr>
          <w:rFonts w:asciiTheme="minorHAnsi" w:hAnsiTheme="minorHAnsi" w:cstheme="minorHAnsi"/>
        </w:rPr>
        <w:t xml:space="preserve"> </w:t>
      </w:r>
      <w:r w:rsidR="00FB46B5">
        <w:rPr>
          <w:rFonts w:asciiTheme="minorHAnsi" w:hAnsiTheme="minorHAnsi" w:cstheme="minorHAnsi"/>
        </w:rPr>
        <w:t>In 2006, o</w:t>
      </w:r>
      <w:r w:rsidR="00FB46B5" w:rsidRPr="00777EDC">
        <w:rPr>
          <w:rFonts w:asciiTheme="minorHAnsi" w:hAnsiTheme="minorHAnsi" w:cstheme="minorHAnsi"/>
        </w:rPr>
        <w:t xml:space="preserve">phthalmologists started </w:t>
      </w:r>
      <w:r w:rsidR="00FB46B5">
        <w:rPr>
          <w:rFonts w:asciiTheme="minorHAnsi" w:hAnsiTheme="minorHAnsi" w:cstheme="minorHAnsi"/>
        </w:rPr>
        <w:t>using</w:t>
      </w:r>
      <w:r w:rsidR="00FB46B5" w:rsidRPr="00777EDC">
        <w:rPr>
          <w:rFonts w:asciiTheme="minorHAnsi" w:hAnsiTheme="minorHAnsi" w:cstheme="minorHAnsi"/>
        </w:rPr>
        <w:t xml:space="preserve"> anti-VEGF medication</w:t>
      </w:r>
      <w:r w:rsidR="00FB46B5">
        <w:rPr>
          <w:rFonts w:asciiTheme="minorHAnsi" w:hAnsiTheme="minorHAnsi" w:cstheme="minorHAnsi"/>
        </w:rPr>
        <w:t xml:space="preserve">s off-label </w:t>
      </w:r>
      <w:r w:rsidR="00FB46B5" w:rsidRPr="00777EDC">
        <w:rPr>
          <w:rFonts w:asciiTheme="minorHAnsi" w:hAnsiTheme="minorHAnsi" w:cstheme="minorHAnsi"/>
        </w:rPr>
        <w:t xml:space="preserve">to treat </w:t>
      </w:r>
      <w:r w:rsidR="00FB46B5">
        <w:rPr>
          <w:rFonts w:asciiTheme="minorHAnsi" w:hAnsiTheme="minorHAnsi" w:cstheme="minorHAnsi"/>
        </w:rPr>
        <w:t xml:space="preserve">babies with </w:t>
      </w:r>
      <w:r w:rsidR="00FB46B5" w:rsidRPr="00777EDC">
        <w:rPr>
          <w:rFonts w:asciiTheme="minorHAnsi" w:hAnsiTheme="minorHAnsi" w:cstheme="minorHAnsi"/>
        </w:rPr>
        <w:t>ROP. Ophthalmologists continue to study how well anti-VEGF works to treat ROP and how much medication to give</w:t>
      </w:r>
      <w:r w:rsidR="00FB46B5">
        <w:rPr>
          <w:rFonts w:asciiTheme="minorHAnsi" w:hAnsiTheme="minorHAnsi" w:cstheme="minorHAnsi"/>
        </w:rPr>
        <w:t xml:space="preserve"> for the best results.</w:t>
      </w:r>
      <w:r w:rsidR="00FB46B5" w:rsidRPr="00777EDC">
        <w:rPr>
          <w:rFonts w:asciiTheme="minorHAnsi" w:hAnsiTheme="minorHAnsi" w:cstheme="minorHAnsi"/>
        </w:rPr>
        <w:t xml:space="preserve"> </w:t>
      </w:r>
    </w:p>
    <w:p w14:paraId="1B836A42" w14:textId="2DC0538D" w:rsidR="00E62C6A" w:rsidRPr="00777EDC" w:rsidRDefault="0081305B" w:rsidP="0081305B">
      <w:pPr>
        <w:pStyle w:val="NormalWeb"/>
        <w:spacing w:line="276" w:lineRule="auto"/>
        <w:contextualSpacing/>
        <w:rPr>
          <w:rFonts w:asciiTheme="minorHAnsi" w:hAnsiTheme="minorHAnsi" w:cstheme="minorHAnsi"/>
          <w:b/>
        </w:rPr>
      </w:pPr>
      <w:r w:rsidRPr="0081305B">
        <w:rPr>
          <w:rFonts w:asciiTheme="minorHAnsi" w:hAnsiTheme="minorHAnsi" w:cstheme="minorHAnsi"/>
        </w:rPr>
        <w:t>Three drugs are currently used for ROP. Bevacizumab</w:t>
      </w:r>
      <w:r>
        <w:rPr>
          <w:rFonts w:asciiTheme="minorHAnsi" w:hAnsiTheme="minorHAnsi" w:cstheme="minorHAnsi"/>
        </w:rPr>
        <w:t xml:space="preserve"> </w:t>
      </w:r>
      <w:r w:rsidR="00BF281F">
        <w:rPr>
          <w:rFonts w:asciiTheme="minorHAnsi" w:hAnsiTheme="minorHAnsi" w:cstheme="minorHAnsi"/>
        </w:rPr>
        <w:t xml:space="preserve">(trade name Avastin) </w:t>
      </w:r>
      <w:r>
        <w:rPr>
          <w:rFonts w:asciiTheme="minorHAnsi" w:hAnsiTheme="minorHAnsi" w:cstheme="minorHAnsi"/>
        </w:rPr>
        <w:t xml:space="preserve">is </w:t>
      </w:r>
      <w:r w:rsidR="00BF281F">
        <w:rPr>
          <w:rFonts w:asciiTheme="minorHAnsi" w:hAnsiTheme="minorHAnsi" w:cstheme="minorHAnsi"/>
        </w:rPr>
        <w:t xml:space="preserve">the </w:t>
      </w:r>
      <w:r>
        <w:rPr>
          <w:rFonts w:asciiTheme="minorHAnsi" w:hAnsiTheme="minorHAnsi" w:cstheme="minorHAnsi"/>
        </w:rPr>
        <w:t xml:space="preserve">most widely used but is </w:t>
      </w:r>
      <w:r w:rsidR="0098189A">
        <w:rPr>
          <w:rFonts w:asciiTheme="minorHAnsi" w:hAnsiTheme="minorHAnsi" w:cstheme="minorHAnsi"/>
        </w:rPr>
        <w:t>off label</w:t>
      </w:r>
      <w:r w:rsidRPr="0081305B">
        <w:rPr>
          <w:rFonts w:asciiTheme="minorHAnsi" w:hAnsiTheme="minorHAnsi" w:cstheme="minorHAnsi"/>
        </w:rPr>
        <w:t xml:space="preserve">. </w:t>
      </w:r>
      <w:r w:rsidR="00BF281F">
        <w:rPr>
          <w:rFonts w:asciiTheme="minorHAnsi" w:hAnsiTheme="minorHAnsi" w:cstheme="minorHAnsi"/>
        </w:rPr>
        <w:t xml:space="preserve">Ranibizumab (trade name Lucentis) is also off-label. </w:t>
      </w:r>
      <w:r w:rsidRPr="0081305B">
        <w:rPr>
          <w:rFonts w:asciiTheme="minorHAnsi" w:hAnsiTheme="minorHAnsi" w:cstheme="minorHAnsi"/>
        </w:rPr>
        <w:t xml:space="preserve">Aflibercept </w:t>
      </w:r>
      <w:r w:rsidR="00BF281F">
        <w:rPr>
          <w:rFonts w:asciiTheme="minorHAnsi" w:hAnsiTheme="minorHAnsi" w:cstheme="minorHAnsi"/>
        </w:rPr>
        <w:t>(trade name Eylea) received</w:t>
      </w:r>
      <w:r>
        <w:rPr>
          <w:rFonts w:asciiTheme="minorHAnsi" w:hAnsiTheme="minorHAnsi" w:cstheme="minorHAnsi"/>
        </w:rPr>
        <w:t xml:space="preserve"> FDA approv</w:t>
      </w:r>
      <w:r w:rsidR="00BF281F">
        <w:rPr>
          <w:rFonts w:asciiTheme="minorHAnsi" w:hAnsiTheme="minorHAnsi" w:cstheme="minorHAnsi"/>
        </w:rPr>
        <w:t>al in 2023</w:t>
      </w:r>
      <w:r>
        <w:rPr>
          <w:rFonts w:asciiTheme="minorHAnsi" w:hAnsiTheme="minorHAnsi" w:cstheme="minorHAnsi"/>
        </w:rPr>
        <w:t xml:space="preserve">. </w:t>
      </w:r>
      <w:r w:rsidRPr="0081305B">
        <w:rPr>
          <w:rFonts w:asciiTheme="minorHAnsi" w:hAnsiTheme="minorHAnsi" w:cstheme="minorHAnsi"/>
        </w:rPr>
        <w:t xml:space="preserve">Biosimilars are not recommended </w:t>
      </w:r>
      <w:r w:rsidR="00BF281F">
        <w:rPr>
          <w:rFonts w:asciiTheme="minorHAnsi" w:hAnsiTheme="minorHAnsi" w:cstheme="minorHAnsi"/>
        </w:rPr>
        <w:t>to treat ROP</w:t>
      </w:r>
      <w:r w:rsidRPr="0081305B">
        <w:rPr>
          <w:rFonts w:asciiTheme="minorHAnsi" w:hAnsiTheme="minorHAnsi" w:cstheme="minorHAnsi"/>
        </w:rPr>
        <w:t>.</w:t>
      </w:r>
      <w:r w:rsidR="00FB46B5">
        <w:rPr>
          <w:rFonts w:asciiTheme="minorHAnsi" w:hAnsiTheme="minorHAnsi" w:cstheme="minorHAnsi"/>
        </w:rPr>
        <w:t xml:space="preserve"> </w:t>
      </w:r>
      <w:r w:rsidRPr="0081305B">
        <w:rPr>
          <w:rFonts w:asciiTheme="minorHAnsi" w:hAnsiTheme="minorHAnsi" w:cstheme="minorHAnsi"/>
        </w:rPr>
        <w:t>Your doctor will discuss the best choice of drug with you.</w:t>
      </w:r>
      <w:r w:rsidR="00F950A9">
        <w:rPr>
          <w:rFonts w:asciiTheme="minorHAnsi" w:hAnsiTheme="minorHAnsi" w:cstheme="minorHAnsi"/>
        </w:rPr>
        <w:t xml:space="preserve"> </w:t>
      </w:r>
    </w:p>
    <w:p w14:paraId="1B90170F" w14:textId="77777777" w:rsidR="00F50105" w:rsidRDefault="00E62C6A" w:rsidP="00E62C6A">
      <w:pPr>
        <w:rPr>
          <w:rFonts w:asciiTheme="minorHAnsi" w:hAnsiTheme="minorHAnsi" w:cstheme="minorHAnsi"/>
          <w:sz w:val="24"/>
          <w:szCs w:val="24"/>
        </w:rPr>
      </w:pPr>
      <w:r w:rsidRPr="00777EDC">
        <w:rPr>
          <w:rFonts w:asciiTheme="minorHAnsi" w:hAnsiTheme="minorHAnsi" w:cstheme="minorHAnsi"/>
          <w:b/>
          <w:sz w:val="24"/>
          <w:szCs w:val="24"/>
        </w:rPr>
        <w:t xml:space="preserve">Doctors do not know if anti-VEGF </w:t>
      </w:r>
      <w:r w:rsidR="00152BDE" w:rsidRPr="00777EDC">
        <w:rPr>
          <w:rFonts w:asciiTheme="minorHAnsi" w:hAnsiTheme="minorHAnsi" w:cstheme="minorHAnsi"/>
          <w:b/>
          <w:sz w:val="24"/>
          <w:szCs w:val="24"/>
        </w:rPr>
        <w:t xml:space="preserve">medication </w:t>
      </w:r>
      <w:r w:rsidRPr="00777EDC">
        <w:rPr>
          <w:rFonts w:asciiTheme="minorHAnsi" w:hAnsiTheme="minorHAnsi" w:cstheme="minorHAnsi"/>
          <w:b/>
          <w:sz w:val="24"/>
          <w:szCs w:val="24"/>
        </w:rPr>
        <w:t>injected in</w:t>
      </w:r>
      <w:r w:rsidR="002E4419">
        <w:rPr>
          <w:rFonts w:asciiTheme="minorHAnsi" w:hAnsiTheme="minorHAnsi" w:cstheme="minorHAnsi"/>
          <w:b/>
          <w:sz w:val="24"/>
          <w:szCs w:val="24"/>
        </w:rPr>
        <w:t>to</w:t>
      </w:r>
      <w:r w:rsidRPr="00777EDC">
        <w:rPr>
          <w:rFonts w:asciiTheme="minorHAnsi" w:hAnsiTheme="minorHAnsi" w:cstheme="minorHAnsi"/>
          <w:b/>
          <w:sz w:val="24"/>
          <w:szCs w:val="24"/>
        </w:rPr>
        <w:t xml:space="preserve"> the eye harms other parts of the baby’s body.</w:t>
      </w:r>
      <w:r w:rsidRPr="00777EDC">
        <w:rPr>
          <w:rFonts w:asciiTheme="minorHAnsi" w:hAnsiTheme="minorHAnsi" w:cstheme="minorHAnsi"/>
          <w:sz w:val="24"/>
          <w:szCs w:val="24"/>
        </w:rPr>
        <w:t xml:space="preserve"> </w:t>
      </w:r>
    </w:p>
    <w:p w14:paraId="01D14CF4" w14:textId="77777777" w:rsidR="00E62C6A" w:rsidRPr="00777EDC" w:rsidRDefault="000B5D08" w:rsidP="00E62C6A">
      <w:pPr>
        <w:rPr>
          <w:rFonts w:asciiTheme="minorHAnsi" w:hAnsiTheme="minorHAnsi" w:cstheme="minorHAnsi"/>
          <w:sz w:val="24"/>
          <w:szCs w:val="24"/>
        </w:rPr>
      </w:pPr>
      <w:r w:rsidRPr="00777EDC">
        <w:rPr>
          <w:rFonts w:asciiTheme="minorHAnsi" w:hAnsiTheme="minorHAnsi" w:cstheme="minorHAnsi"/>
          <w:sz w:val="24"/>
          <w:szCs w:val="24"/>
        </w:rPr>
        <w:t xml:space="preserve">Anti-VEGF medication injected in the eye </w:t>
      </w:r>
      <w:r w:rsidR="00E62C6A" w:rsidRPr="00777EDC">
        <w:rPr>
          <w:rFonts w:asciiTheme="minorHAnsi" w:hAnsiTheme="minorHAnsi" w:cstheme="minorHAnsi"/>
          <w:sz w:val="24"/>
          <w:szCs w:val="24"/>
        </w:rPr>
        <w:t>reaches the brain, lungs, and kidneys. The</w:t>
      </w:r>
      <w:r w:rsidRPr="00777EDC">
        <w:rPr>
          <w:rFonts w:asciiTheme="minorHAnsi" w:hAnsiTheme="minorHAnsi" w:cstheme="minorHAnsi"/>
          <w:sz w:val="24"/>
          <w:szCs w:val="24"/>
        </w:rPr>
        <w:t>se organs</w:t>
      </w:r>
      <w:r w:rsidR="00E62C6A" w:rsidRPr="00777EDC">
        <w:rPr>
          <w:rFonts w:asciiTheme="minorHAnsi" w:hAnsiTheme="minorHAnsi" w:cstheme="minorHAnsi"/>
          <w:sz w:val="24"/>
          <w:szCs w:val="24"/>
        </w:rPr>
        <w:t xml:space="preserve"> need the VEGF chemical to grow. The </w:t>
      </w:r>
      <w:r w:rsidRPr="00777EDC">
        <w:rPr>
          <w:rFonts w:asciiTheme="minorHAnsi" w:hAnsiTheme="minorHAnsi" w:cstheme="minorHAnsi"/>
          <w:sz w:val="24"/>
          <w:szCs w:val="24"/>
        </w:rPr>
        <w:t xml:space="preserve">anti-VEGF </w:t>
      </w:r>
      <w:r w:rsidR="00152BDE" w:rsidRPr="00777EDC">
        <w:rPr>
          <w:rFonts w:asciiTheme="minorHAnsi" w:hAnsiTheme="minorHAnsi" w:cstheme="minorHAnsi"/>
          <w:sz w:val="24"/>
          <w:szCs w:val="24"/>
        </w:rPr>
        <w:t xml:space="preserve">medication </w:t>
      </w:r>
      <w:r w:rsidR="00E62C6A" w:rsidRPr="00777EDC">
        <w:rPr>
          <w:rFonts w:asciiTheme="minorHAnsi" w:hAnsiTheme="minorHAnsi" w:cstheme="minorHAnsi"/>
          <w:sz w:val="24"/>
          <w:szCs w:val="24"/>
        </w:rPr>
        <w:t xml:space="preserve">may harm the brain, lungs, and kidneys. </w:t>
      </w:r>
    </w:p>
    <w:p w14:paraId="5581F073" w14:textId="77777777" w:rsidR="00E62C6A" w:rsidRPr="00777EDC" w:rsidRDefault="00E62C6A" w:rsidP="00E62C6A">
      <w:pPr>
        <w:pStyle w:val="ListParagraph"/>
        <w:widowControl/>
        <w:numPr>
          <w:ilvl w:val="0"/>
          <w:numId w:val="3"/>
        </w:numPr>
        <w:autoSpaceDE/>
        <w:autoSpaceDN/>
        <w:adjustRightInd/>
        <w:spacing w:line="276" w:lineRule="auto"/>
        <w:rPr>
          <w:rFonts w:asciiTheme="minorHAnsi" w:hAnsiTheme="minorHAnsi" w:cstheme="minorHAnsi"/>
          <w:sz w:val="24"/>
          <w:szCs w:val="24"/>
        </w:rPr>
      </w:pPr>
      <w:r w:rsidRPr="00777EDC">
        <w:rPr>
          <w:rFonts w:asciiTheme="minorHAnsi" w:hAnsiTheme="minorHAnsi" w:cstheme="minorHAnsi"/>
          <w:sz w:val="24"/>
          <w:szCs w:val="24"/>
        </w:rPr>
        <w:t>Ophthalmologists and neonatologists (doctors</w:t>
      </w:r>
      <w:r w:rsidR="000B5D08" w:rsidRPr="00777EDC">
        <w:rPr>
          <w:rFonts w:asciiTheme="minorHAnsi" w:hAnsiTheme="minorHAnsi" w:cstheme="minorHAnsi"/>
          <w:sz w:val="24"/>
          <w:szCs w:val="24"/>
        </w:rPr>
        <w:t xml:space="preserve"> who care for newborns</w:t>
      </w:r>
      <w:r w:rsidRPr="00777EDC">
        <w:rPr>
          <w:rFonts w:asciiTheme="minorHAnsi" w:hAnsiTheme="minorHAnsi" w:cstheme="minorHAnsi"/>
          <w:sz w:val="24"/>
          <w:szCs w:val="24"/>
        </w:rPr>
        <w:t xml:space="preserve">) </w:t>
      </w:r>
      <w:r w:rsidR="001B5D17">
        <w:rPr>
          <w:rFonts w:asciiTheme="minorHAnsi" w:hAnsiTheme="minorHAnsi" w:cstheme="minorHAnsi"/>
          <w:sz w:val="24"/>
          <w:szCs w:val="24"/>
        </w:rPr>
        <w:t xml:space="preserve">continue to study </w:t>
      </w:r>
      <w:r w:rsidRPr="00777EDC">
        <w:rPr>
          <w:rFonts w:asciiTheme="minorHAnsi" w:hAnsiTheme="minorHAnsi" w:cstheme="minorHAnsi"/>
          <w:sz w:val="24"/>
          <w:szCs w:val="24"/>
        </w:rPr>
        <w:t xml:space="preserve">babies who get </w:t>
      </w:r>
      <w:r w:rsidR="00AE7CFF" w:rsidRPr="00777EDC">
        <w:rPr>
          <w:rFonts w:asciiTheme="minorHAnsi" w:hAnsiTheme="minorHAnsi" w:cstheme="minorHAnsi"/>
          <w:sz w:val="24"/>
          <w:szCs w:val="24"/>
        </w:rPr>
        <w:t>anti-VEGF</w:t>
      </w:r>
      <w:r w:rsidR="002E1BE0" w:rsidRPr="00777EDC">
        <w:rPr>
          <w:rFonts w:asciiTheme="minorHAnsi" w:hAnsiTheme="minorHAnsi" w:cstheme="minorHAnsi"/>
          <w:sz w:val="24"/>
          <w:szCs w:val="24"/>
        </w:rPr>
        <w:t xml:space="preserve"> </w:t>
      </w:r>
      <w:r w:rsidR="00785BE8">
        <w:rPr>
          <w:rFonts w:asciiTheme="minorHAnsi" w:hAnsiTheme="minorHAnsi" w:cstheme="minorHAnsi"/>
          <w:sz w:val="24"/>
          <w:szCs w:val="24"/>
        </w:rPr>
        <w:t xml:space="preserve">injections </w:t>
      </w:r>
      <w:r w:rsidR="002E1BE0" w:rsidRPr="00777EDC">
        <w:rPr>
          <w:rFonts w:asciiTheme="minorHAnsi" w:hAnsiTheme="minorHAnsi" w:cstheme="minorHAnsi"/>
          <w:sz w:val="24"/>
          <w:szCs w:val="24"/>
        </w:rPr>
        <w:t xml:space="preserve">to see if they </w:t>
      </w:r>
      <w:r w:rsidR="00785BE8">
        <w:rPr>
          <w:rFonts w:asciiTheme="minorHAnsi" w:hAnsiTheme="minorHAnsi" w:cstheme="minorHAnsi"/>
          <w:sz w:val="24"/>
          <w:szCs w:val="24"/>
        </w:rPr>
        <w:t>a</w:t>
      </w:r>
      <w:r w:rsidR="00855991">
        <w:rPr>
          <w:rFonts w:asciiTheme="minorHAnsi" w:hAnsiTheme="minorHAnsi" w:cstheme="minorHAnsi"/>
          <w:sz w:val="24"/>
          <w:szCs w:val="24"/>
        </w:rPr>
        <w:t>ffect</w:t>
      </w:r>
      <w:r w:rsidRPr="00777EDC">
        <w:rPr>
          <w:rFonts w:asciiTheme="minorHAnsi" w:hAnsiTheme="minorHAnsi" w:cstheme="minorHAnsi"/>
          <w:sz w:val="24"/>
          <w:szCs w:val="24"/>
        </w:rPr>
        <w:t xml:space="preserve"> the development of t</w:t>
      </w:r>
      <w:r w:rsidR="002E1BE0" w:rsidRPr="00777EDC">
        <w:rPr>
          <w:rFonts w:asciiTheme="minorHAnsi" w:hAnsiTheme="minorHAnsi" w:cstheme="minorHAnsi"/>
          <w:sz w:val="24"/>
          <w:szCs w:val="24"/>
        </w:rPr>
        <w:t>heir brain, lungs, and kidneys after injections.</w:t>
      </w:r>
    </w:p>
    <w:p w14:paraId="74F25460" w14:textId="77777777" w:rsidR="00E62C6A" w:rsidRPr="00777EDC" w:rsidRDefault="00E62C6A" w:rsidP="00E62C6A">
      <w:pPr>
        <w:pStyle w:val="ListParagraph"/>
        <w:widowControl/>
        <w:numPr>
          <w:ilvl w:val="0"/>
          <w:numId w:val="3"/>
        </w:numPr>
        <w:autoSpaceDE/>
        <w:autoSpaceDN/>
        <w:adjustRightInd/>
        <w:spacing w:line="276" w:lineRule="auto"/>
        <w:rPr>
          <w:rFonts w:asciiTheme="minorHAnsi" w:hAnsiTheme="minorHAnsi" w:cstheme="minorHAnsi"/>
          <w:sz w:val="24"/>
          <w:szCs w:val="24"/>
        </w:rPr>
      </w:pPr>
      <w:r w:rsidRPr="00777EDC">
        <w:rPr>
          <w:rFonts w:asciiTheme="minorHAnsi" w:hAnsiTheme="minorHAnsi" w:cstheme="minorHAnsi"/>
          <w:sz w:val="24"/>
          <w:szCs w:val="24"/>
        </w:rPr>
        <w:t>Premature babies often have problems with their brains, lungs, and kidneys</w:t>
      </w:r>
      <w:r w:rsidR="004C5CFF" w:rsidRPr="00777EDC">
        <w:rPr>
          <w:rFonts w:asciiTheme="minorHAnsi" w:hAnsiTheme="minorHAnsi" w:cstheme="minorHAnsi"/>
          <w:sz w:val="24"/>
          <w:szCs w:val="24"/>
        </w:rPr>
        <w:t xml:space="preserve"> </w:t>
      </w:r>
      <w:r w:rsidR="00AE7CFF" w:rsidRPr="00777EDC">
        <w:rPr>
          <w:rFonts w:asciiTheme="minorHAnsi" w:hAnsiTheme="minorHAnsi" w:cstheme="minorHAnsi"/>
          <w:sz w:val="24"/>
          <w:szCs w:val="24"/>
        </w:rPr>
        <w:t xml:space="preserve">and </w:t>
      </w:r>
      <w:r w:rsidRPr="00777EDC">
        <w:rPr>
          <w:rFonts w:asciiTheme="minorHAnsi" w:hAnsiTheme="minorHAnsi" w:cstheme="minorHAnsi"/>
          <w:sz w:val="24"/>
          <w:szCs w:val="24"/>
        </w:rPr>
        <w:t xml:space="preserve">can be very sick. Sick babies may </w:t>
      </w:r>
      <w:r w:rsidR="00F50105" w:rsidRPr="00777EDC">
        <w:rPr>
          <w:rFonts w:asciiTheme="minorHAnsi" w:hAnsiTheme="minorHAnsi" w:cstheme="minorHAnsi"/>
          <w:sz w:val="24"/>
          <w:szCs w:val="24"/>
        </w:rPr>
        <w:t xml:space="preserve">experience other health issues </w:t>
      </w:r>
      <w:r w:rsidRPr="00777EDC">
        <w:rPr>
          <w:rFonts w:asciiTheme="minorHAnsi" w:hAnsiTheme="minorHAnsi" w:cstheme="minorHAnsi"/>
          <w:sz w:val="24"/>
          <w:szCs w:val="24"/>
        </w:rPr>
        <w:t xml:space="preserve">after injections. </w:t>
      </w:r>
    </w:p>
    <w:p w14:paraId="0F9BED99" w14:textId="77777777" w:rsidR="00E62C6A" w:rsidRPr="00777EDC" w:rsidRDefault="00E62C6A" w:rsidP="00E62C6A">
      <w:pPr>
        <w:pStyle w:val="ListParagraph"/>
        <w:widowControl/>
        <w:numPr>
          <w:ilvl w:val="0"/>
          <w:numId w:val="3"/>
        </w:numPr>
        <w:autoSpaceDE/>
        <w:autoSpaceDN/>
        <w:adjustRightInd/>
        <w:spacing w:line="276" w:lineRule="auto"/>
        <w:rPr>
          <w:rFonts w:asciiTheme="minorHAnsi" w:hAnsiTheme="minorHAnsi" w:cstheme="minorHAnsi"/>
          <w:sz w:val="24"/>
          <w:szCs w:val="24"/>
        </w:rPr>
      </w:pPr>
      <w:r w:rsidRPr="00777EDC">
        <w:rPr>
          <w:rFonts w:asciiTheme="minorHAnsi" w:hAnsiTheme="minorHAnsi" w:cstheme="minorHAnsi"/>
          <w:sz w:val="24"/>
          <w:szCs w:val="24"/>
        </w:rPr>
        <w:t xml:space="preserve">It is </w:t>
      </w:r>
      <w:r w:rsidR="00F33FC0">
        <w:rPr>
          <w:rFonts w:asciiTheme="minorHAnsi" w:hAnsiTheme="minorHAnsi" w:cstheme="minorHAnsi"/>
          <w:sz w:val="24"/>
          <w:szCs w:val="24"/>
        </w:rPr>
        <w:t xml:space="preserve">not </w:t>
      </w:r>
      <w:r w:rsidRPr="00777EDC">
        <w:rPr>
          <w:rFonts w:asciiTheme="minorHAnsi" w:hAnsiTheme="minorHAnsi" w:cstheme="minorHAnsi"/>
          <w:sz w:val="24"/>
          <w:szCs w:val="24"/>
        </w:rPr>
        <w:t>know</w:t>
      </w:r>
      <w:r w:rsidR="00F33FC0">
        <w:rPr>
          <w:rFonts w:asciiTheme="minorHAnsi" w:hAnsiTheme="minorHAnsi" w:cstheme="minorHAnsi"/>
          <w:sz w:val="24"/>
          <w:szCs w:val="24"/>
        </w:rPr>
        <w:t>n</w:t>
      </w:r>
      <w:r w:rsidRPr="00777EDC">
        <w:rPr>
          <w:rFonts w:asciiTheme="minorHAnsi" w:hAnsiTheme="minorHAnsi" w:cstheme="minorHAnsi"/>
          <w:sz w:val="24"/>
          <w:szCs w:val="24"/>
        </w:rPr>
        <w:t xml:space="preserve"> if problems that</w:t>
      </w:r>
      <w:r w:rsidR="00785BE8">
        <w:rPr>
          <w:rFonts w:asciiTheme="minorHAnsi" w:hAnsiTheme="minorHAnsi" w:cstheme="minorHAnsi"/>
          <w:sz w:val="24"/>
          <w:szCs w:val="24"/>
        </w:rPr>
        <w:t xml:space="preserve"> may</w:t>
      </w:r>
      <w:r w:rsidRPr="00777EDC">
        <w:rPr>
          <w:rFonts w:asciiTheme="minorHAnsi" w:hAnsiTheme="minorHAnsi" w:cstheme="minorHAnsi"/>
          <w:sz w:val="24"/>
          <w:szCs w:val="24"/>
        </w:rPr>
        <w:t xml:space="preserve"> show up </w:t>
      </w:r>
      <w:r w:rsidR="00AE7CFF" w:rsidRPr="00777EDC">
        <w:rPr>
          <w:rFonts w:asciiTheme="minorHAnsi" w:hAnsiTheme="minorHAnsi" w:cstheme="minorHAnsi"/>
          <w:sz w:val="24"/>
          <w:szCs w:val="24"/>
        </w:rPr>
        <w:t>later</w:t>
      </w:r>
      <w:r w:rsidR="00B64CB6" w:rsidRPr="00777EDC">
        <w:rPr>
          <w:rFonts w:asciiTheme="minorHAnsi" w:hAnsiTheme="minorHAnsi" w:cstheme="minorHAnsi"/>
          <w:sz w:val="24"/>
          <w:szCs w:val="24"/>
        </w:rPr>
        <w:t xml:space="preserve"> in life</w:t>
      </w:r>
      <w:r w:rsidR="00AE7CFF" w:rsidRPr="00777EDC">
        <w:rPr>
          <w:rFonts w:asciiTheme="minorHAnsi" w:hAnsiTheme="minorHAnsi" w:cstheme="minorHAnsi"/>
          <w:sz w:val="24"/>
          <w:szCs w:val="24"/>
        </w:rPr>
        <w:t xml:space="preserve"> </w:t>
      </w:r>
      <w:r w:rsidRPr="00777EDC">
        <w:rPr>
          <w:rFonts w:asciiTheme="minorHAnsi" w:hAnsiTheme="minorHAnsi" w:cstheme="minorHAnsi"/>
          <w:sz w:val="24"/>
          <w:szCs w:val="24"/>
        </w:rPr>
        <w:t xml:space="preserve">are caused by being </w:t>
      </w:r>
      <w:r w:rsidR="00B45AE8" w:rsidRPr="00777EDC">
        <w:rPr>
          <w:rFonts w:asciiTheme="minorHAnsi" w:hAnsiTheme="minorHAnsi" w:cstheme="minorHAnsi"/>
          <w:sz w:val="24"/>
          <w:szCs w:val="24"/>
        </w:rPr>
        <w:t xml:space="preserve">born </w:t>
      </w:r>
      <w:r w:rsidR="00D50E8A" w:rsidRPr="00777EDC">
        <w:rPr>
          <w:rFonts w:asciiTheme="minorHAnsi" w:hAnsiTheme="minorHAnsi" w:cstheme="minorHAnsi"/>
          <w:sz w:val="24"/>
          <w:szCs w:val="24"/>
        </w:rPr>
        <w:t xml:space="preserve">prematurely </w:t>
      </w:r>
      <w:r w:rsidRPr="00777EDC">
        <w:rPr>
          <w:rFonts w:asciiTheme="minorHAnsi" w:hAnsiTheme="minorHAnsi" w:cstheme="minorHAnsi"/>
          <w:sz w:val="24"/>
          <w:szCs w:val="24"/>
        </w:rPr>
        <w:t xml:space="preserve">or from getting the </w:t>
      </w:r>
      <w:r w:rsidR="00AE7CFF" w:rsidRPr="00777EDC">
        <w:rPr>
          <w:rFonts w:asciiTheme="minorHAnsi" w:hAnsiTheme="minorHAnsi" w:cstheme="minorHAnsi"/>
          <w:sz w:val="24"/>
          <w:szCs w:val="24"/>
        </w:rPr>
        <w:t>anti-VEGF medication</w:t>
      </w:r>
      <w:r w:rsidRPr="00777EDC">
        <w:rPr>
          <w:rFonts w:asciiTheme="minorHAnsi" w:hAnsiTheme="minorHAnsi" w:cstheme="minorHAnsi"/>
          <w:sz w:val="24"/>
          <w:szCs w:val="24"/>
        </w:rPr>
        <w:t xml:space="preserve">. </w:t>
      </w:r>
    </w:p>
    <w:p w14:paraId="6BF6D0D5" w14:textId="77777777" w:rsidR="001B5D17" w:rsidRPr="00865004" w:rsidRDefault="00E62C6A" w:rsidP="001B5D17">
      <w:pPr>
        <w:pStyle w:val="ListParagraph"/>
        <w:widowControl/>
        <w:numPr>
          <w:ilvl w:val="0"/>
          <w:numId w:val="3"/>
        </w:numPr>
        <w:autoSpaceDE/>
        <w:autoSpaceDN/>
        <w:adjustRightInd/>
        <w:spacing w:line="276" w:lineRule="auto"/>
        <w:rPr>
          <w:rFonts w:asciiTheme="minorHAnsi" w:hAnsiTheme="minorHAnsi" w:cstheme="minorHAnsi"/>
          <w:sz w:val="24"/>
          <w:szCs w:val="24"/>
        </w:rPr>
      </w:pPr>
      <w:r w:rsidRPr="001B5D17">
        <w:rPr>
          <w:rFonts w:asciiTheme="minorHAnsi" w:hAnsiTheme="minorHAnsi" w:cstheme="minorHAnsi"/>
          <w:sz w:val="24"/>
          <w:szCs w:val="24"/>
        </w:rPr>
        <w:t xml:space="preserve">The ophthalmologist will talk to the neonatologist about whether it is safe for your baby to have </w:t>
      </w:r>
      <w:r w:rsidR="00AE7CFF" w:rsidRPr="001B5D17">
        <w:rPr>
          <w:rFonts w:asciiTheme="minorHAnsi" w:hAnsiTheme="minorHAnsi" w:cstheme="minorHAnsi"/>
          <w:sz w:val="24"/>
          <w:szCs w:val="24"/>
        </w:rPr>
        <w:t>anti-VEGF</w:t>
      </w:r>
      <w:r w:rsidR="00B45AE8" w:rsidRPr="001B5D17">
        <w:rPr>
          <w:rFonts w:asciiTheme="minorHAnsi" w:hAnsiTheme="minorHAnsi" w:cstheme="minorHAnsi"/>
          <w:sz w:val="24"/>
          <w:szCs w:val="24"/>
        </w:rPr>
        <w:t xml:space="preserve"> medication</w:t>
      </w:r>
      <w:r w:rsidRPr="001B5D17">
        <w:rPr>
          <w:rFonts w:asciiTheme="minorHAnsi" w:hAnsiTheme="minorHAnsi" w:cstheme="minorHAnsi"/>
          <w:sz w:val="24"/>
          <w:szCs w:val="24"/>
        </w:rPr>
        <w:t>.</w:t>
      </w:r>
    </w:p>
    <w:p w14:paraId="76B67BCE" w14:textId="77777777" w:rsidR="00E62C6A" w:rsidRPr="00777EDC" w:rsidRDefault="00E62C6A" w:rsidP="00E62C6A">
      <w:pPr>
        <w:contextualSpacing/>
        <w:rPr>
          <w:rFonts w:asciiTheme="minorHAnsi" w:hAnsiTheme="minorHAnsi" w:cstheme="minorHAnsi"/>
          <w:b/>
          <w:bCs/>
          <w:sz w:val="24"/>
          <w:szCs w:val="24"/>
        </w:rPr>
      </w:pPr>
    </w:p>
    <w:p w14:paraId="51B87490" w14:textId="77777777" w:rsidR="00DD1093" w:rsidRPr="00865004" w:rsidRDefault="00DD1093" w:rsidP="00DD1093">
      <w:pPr>
        <w:pStyle w:val="ListParagraph"/>
        <w:widowControl/>
        <w:spacing w:line="276" w:lineRule="auto"/>
        <w:ind w:left="0"/>
        <w:rPr>
          <w:rFonts w:ascii="Calibri" w:eastAsia="Calibri" w:hAnsi="Calibri" w:cs="Calibri"/>
          <w:b/>
          <w:bCs/>
          <w:sz w:val="24"/>
          <w:szCs w:val="24"/>
        </w:rPr>
      </w:pPr>
      <w:r w:rsidRPr="00865004">
        <w:rPr>
          <w:rFonts w:ascii="Calibri" w:hAnsi="Calibri"/>
          <w:b/>
          <w:bCs/>
          <w:sz w:val="24"/>
          <w:szCs w:val="24"/>
        </w:rPr>
        <w:t>Anti-VEGF Biosimilar drugs</w:t>
      </w:r>
    </w:p>
    <w:p w14:paraId="2C5C935A" w14:textId="4106677C" w:rsidR="00CA4C2D" w:rsidRPr="00CA4C2D" w:rsidRDefault="00DD1093" w:rsidP="00EE3AFB">
      <w:pPr>
        <w:pStyle w:val="ListParagraph"/>
        <w:widowControl/>
        <w:spacing w:line="276" w:lineRule="auto"/>
        <w:ind w:left="0"/>
        <w:rPr>
          <w:rFonts w:ascii="Calibri" w:hAnsi="Calibri"/>
          <w:sz w:val="24"/>
          <w:szCs w:val="24"/>
        </w:rPr>
      </w:pPr>
      <w:r w:rsidRPr="00865004">
        <w:rPr>
          <w:rFonts w:ascii="Calibri" w:hAnsi="Calibri"/>
          <w:sz w:val="24"/>
          <w:szCs w:val="24"/>
        </w:rPr>
        <w:t xml:space="preserve">Biosimilar drugs are medications </w:t>
      </w:r>
      <w:r w:rsidR="000743D8" w:rsidRPr="00865004">
        <w:rPr>
          <w:rFonts w:ascii="Calibri" w:hAnsi="Calibri"/>
          <w:sz w:val="24"/>
          <w:szCs w:val="24"/>
        </w:rPr>
        <w:t xml:space="preserve">chemically changed </w:t>
      </w:r>
      <w:r w:rsidRPr="00865004">
        <w:rPr>
          <w:rFonts w:ascii="Calibri" w:hAnsi="Calibri"/>
          <w:sz w:val="24"/>
          <w:szCs w:val="24"/>
        </w:rPr>
        <w:t xml:space="preserve">to closely resemble an original drug. </w:t>
      </w:r>
      <w:r w:rsidR="00CA4C2D" w:rsidRPr="00CA4C2D">
        <w:rPr>
          <w:rFonts w:ascii="Calibri" w:hAnsi="Calibri"/>
          <w:sz w:val="24"/>
          <w:szCs w:val="24"/>
        </w:rPr>
        <w:t>FDA-approved biosimilars are available for bevacizumab, ranibizumab, and aflibercept for a variety of diseases. Data on their use in ROP are very limited or absent with respect to plasma levels of</w:t>
      </w:r>
      <w:r w:rsidR="00251832">
        <w:rPr>
          <w:rFonts w:ascii="Calibri" w:hAnsi="Calibri"/>
          <w:sz w:val="24"/>
          <w:szCs w:val="24"/>
        </w:rPr>
        <w:t xml:space="preserve"> drug at multiple time points, </w:t>
      </w:r>
      <w:r w:rsidR="00CA4C2D" w:rsidRPr="00CA4C2D">
        <w:rPr>
          <w:rFonts w:ascii="Calibri" w:hAnsi="Calibri"/>
          <w:sz w:val="24"/>
          <w:szCs w:val="24"/>
        </w:rPr>
        <w:t>alteration of disease course, visual outcomes, and neurodevelopmental status. Until such data become available, biosimilar drugs should NOT be used to treat ROP.</w:t>
      </w:r>
    </w:p>
    <w:p w14:paraId="768DB1C5" w14:textId="77777777" w:rsidR="00D36C79" w:rsidRDefault="00D36C79" w:rsidP="00E62C6A">
      <w:pPr>
        <w:contextualSpacing/>
        <w:rPr>
          <w:rFonts w:asciiTheme="minorHAnsi" w:hAnsiTheme="minorHAnsi" w:cstheme="minorHAnsi"/>
          <w:b/>
          <w:bCs/>
          <w:sz w:val="24"/>
          <w:szCs w:val="24"/>
        </w:rPr>
      </w:pPr>
    </w:p>
    <w:p w14:paraId="34E9B6BF" w14:textId="77777777" w:rsidR="00E62C6A" w:rsidRPr="00A2273D" w:rsidRDefault="000A78D0" w:rsidP="00E62C6A">
      <w:pPr>
        <w:contextualSpacing/>
        <w:rPr>
          <w:rFonts w:asciiTheme="minorHAnsi" w:hAnsiTheme="minorHAnsi" w:cstheme="minorHAnsi"/>
          <w:b/>
          <w:bCs/>
          <w:sz w:val="24"/>
          <w:szCs w:val="24"/>
        </w:rPr>
      </w:pPr>
      <w:r>
        <w:rPr>
          <w:rFonts w:asciiTheme="minorHAnsi" w:hAnsiTheme="minorHAnsi" w:cstheme="minorHAnsi"/>
          <w:b/>
          <w:bCs/>
          <w:sz w:val="24"/>
          <w:szCs w:val="24"/>
        </w:rPr>
        <w:t>Summary of risks of injection</w:t>
      </w:r>
    </w:p>
    <w:p w14:paraId="051491AF" w14:textId="77777777" w:rsidR="00E62C6A" w:rsidRPr="005F6973" w:rsidRDefault="00E62C6A" w:rsidP="00E62C6A">
      <w:pPr>
        <w:pStyle w:val="ListParagraph"/>
        <w:numPr>
          <w:ilvl w:val="0"/>
          <w:numId w:val="3"/>
        </w:numPr>
        <w:autoSpaceDE/>
        <w:autoSpaceDN/>
        <w:adjustRightInd/>
        <w:spacing w:line="276" w:lineRule="auto"/>
        <w:rPr>
          <w:rFonts w:asciiTheme="minorHAnsi" w:hAnsiTheme="minorHAnsi" w:cstheme="minorHAnsi"/>
          <w:sz w:val="24"/>
          <w:szCs w:val="24"/>
        </w:rPr>
      </w:pPr>
      <w:r w:rsidRPr="005F6973">
        <w:rPr>
          <w:rFonts w:asciiTheme="minorHAnsi" w:hAnsiTheme="minorHAnsi" w:cstheme="minorHAnsi"/>
          <w:sz w:val="24"/>
          <w:szCs w:val="24"/>
        </w:rPr>
        <w:t xml:space="preserve">The injection might not stop the ROP. </w:t>
      </w:r>
    </w:p>
    <w:p w14:paraId="0125A751" w14:textId="77777777" w:rsidR="00E62C6A" w:rsidRPr="00E911D5" w:rsidRDefault="00E62C6A" w:rsidP="00E62C6A">
      <w:pPr>
        <w:pStyle w:val="ListParagraph"/>
        <w:numPr>
          <w:ilvl w:val="0"/>
          <w:numId w:val="3"/>
        </w:numPr>
        <w:autoSpaceDE/>
        <w:autoSpaceDN/>
        <w:adjustRightInd/>
        <w:spacing w:line="276" w:lineRule="auto"/>
        <w:rPr>
          <w:rFonts w:asciiTheme="minorHAnsi" w:hAnsiTheme="minorHAnsi" w:cstheme="minorHAnsi"/>
          <w:sz w:val="24"/>
          <w:szCs w:val="24"/>
        </w:rPr>
      </w:pPr>
      <w:r w:rsidRPr="00E911D5">
        <w:rPr>
          <w:rFonts w:asciiTheme="minorHAnsi" w:hAnsiTheme="minorHAnsi" w:cstheme="minorHAnsi"/>
          <w:sz w:val="24"/>
          <w:szCs w:val="24"/>
        </w:rPr>
        <w:t xml:space="preserve">The ROP can come back. The baby may need another injection or laser surgery to treat the ROP. </w:t>
      </w:r>
    </w:p>
    <w:p w14:paraId="1C907F82" w14:textId="77777777" w:rsidR="00E62C6A" w:rsidRPr="00E911D5" w:rsidRDefault="00855991" w:rsidP="00E62C6A">
      <w:pPr>
        <w:pStyle w:val="ListParagraph"/>
        <w:numPr>
          <w:ilvl w:val="0"/>
          <w:numId w:val="3"/>
        </w:numPr>
        <w:autoSpaceDE/>
        <w:autoSpaceDN/>
        <w:adjustRightInd/>
        <w:spacing w:line="276" w:lineRule="auto"/>
        <w:rPr>
          <w:rFonts w:asciiTheme="minorHAnsi" w:hAnsiTheme="minorHAnsi" w:cstheme="minorHAnsi"/>
          <w:sz w:val="24"/>
          <w:szCs w:val="24"/>
        </w:rPr>
      </w:pPr>
      <w:r w:rsidRPr="00E911D5">
        <w:rPr>
          <w:rFonts w:asciiTheme="minorHAnsi" w:hAnsiTheme="minorHAnsi" w:cstheme="minorHAnsi"/>
          <w:sz w:val="24"/>
          <w:szCs w:val="24"/>
        </w:rPr>
        <w:lastRenderedPageBreak/>
        <w:t xml:space="preserve">The </w:t>
      </w:r>
      <w:r w:rsidR="00E62C6A" w:rsidRPr="00E911D5">
        <w:rPr>
          <w:rFonts w:asciiTheme="minorHAnsi" w:hAnsiTheme="minorHAnsi" w:cstheme="minorHAnsi"/>
          <w:sz w:val="24"/>
          <w:szCs w:val="24"/>
        </w:rPr>
        <w:t xml:space="preserve">baby could lose vision or go blind. </w:t>
      </w:r>
    </w:p>
    <w:p w14:paraId="6E7850BA" w14:textId="77777777" w:rsidR="00E62C6A" w:rsidRPr="00E911D5" w:rsidRDefault="00E62C6A" w:rsidP="00E62C6A">
      <w:pPr>
        <w:pStyle w:val="ListParagraph"/>
        <w:numPr>
          <w:ilvl w:val="0"/>
          <w:numId w:val="3"/>
        </w:numPr>
        <w:autoSpaceDE/>
        <w:autoSpaceDN/>
        <w:adjustRightInd/>
        <w:spacing w:line="276" w:lineRule="auto"/>
        <w:rPr>
          <w:rFonts w:asciiTheme="minorHAnsi" w:hAnsiTheme="minorHAnsi" w:cstheme="minorHAnsi"/>
          <w:sz w:val="24"/>
          <w:szCs w:val="24"/>
        </w:rPr>
      </w:pPr>
      <w:r w:rsidRPr="00E911D5">
        <w:rPr>
          <w:rFonts w:asciiTheme="minorHAnsi" w:hAnsiTheme="minorHAnsi" w:cstheme="minorHAnsi"/>
          <w:sz w:val="24"/>
          <w:szCs w:val="24"/>
        </w:rPr>
        <w:t xml:space="preserve">When ROP is treated with laser surgery, the ophthalmologist knows in a few weeks if the ROP will </w:t>
      </w:r>
      <w:r w:rsidR="00B45AE8" w:rsidRPr="00E911D5">
        <w:rPr>
          <w:rFonts w:asciiTheme="minorHAnsi" w:hAnsiTheme="minorHAnsi" w:cstheme="minorHAnsi"/>
          <w:sz w:val="24"/>
          <w:szCs w:val="24"/>
        </w:rPr>
        <w:t>return</w:t>
      </w:r>
      <w:r w:rsidRPr="00E911D5">
        <w:rPr>
          <w:rFonts w:asciiTheme="minorHAnsi" w:hAnsiTheme="minorHAnsi" w:cstheme="minorHAnsi"/>
          <w:sz w:val="24"/>
          <w:szCs w:val="24"/>
        </w:rPr>
        <w:t xml:space="preserve">. The ophthalmologist may not know for months or years if the ROP will come back after an injection. The ophthalmologist </w:t>
      </w:r>
      <w:r w:rsidR="00B45AE8" w:rsidRPr="00E911D5">
        <w:rPr>
          <w:rFonts w:asciiTheme="minorHAnsi" w:hAnsiTheme="minorHAnsi" w:cstheme="minorHAnsi"/>
          <w:sz w:val="24"/>
          <w:szCs w:val="24"/>
        </w:rPr>
        <w:t>must</w:t>
      </w:r>
      <w:r w:rsidRPr="00E911D5">
        <w:rPr>
          <w:rFonts w:asciiTheme="minorHAnsi" w:hAnsiTheme="minorHAnsi" w:cstheme="minorHAnsi"/>
          <w:sz w:val="24"/>
          <w:szCs w:val="24"/>
        </w:rPr>
        <w:t xml:space="preserve"> keep checking the eyes for ROP for </w:t>
      </w:r>
      <w:r w:rsidR="00B45AE8" w:rsidRPr="00E911D5">
        <w:rPr>
          <w:rFonts w:asciiTheme="minorHAnsi" w:hAnsiTheme="minorHAnsi" w:cstheme="minorHAnsi"/>
          <w:sz w:val="24"/>
          <w:szCs w:val="24"/>
        </w:rPr>
        <w:t>at least 6 months</w:t>
      </w:r>
      <w:r w:rsidRPr="00E911D5">
        <w:rPr>
          <w:rFonts w:asciiTheme="minorHAnsi" w:hAnsiTheme="minorHAnsi" w:cstheme="minorHAnsi"/>
          <w:sz w:val="24"/>
          <w:szCs w:val="24"/>
        </w:rPr>
        <w:t xml:space="preserve"> after the injection. The baby may need laser surgery if the </w:t>
      </w:r>
      <w:r w:rsidR="00A5058D">
        <w:rPr>
          <w:rFonts w:asciiTheme="minorHAnsi" w:hAnsiTheme="minorHAnsi" w:cstheme="minorHAnsi"/>
          <w:sz w:val="24"/>
          <w:szCs w:val="24"/>
        </w:rPr>
        <w:t>ROP</w:t>
      </w:r>
      <w:r w:rsidR="0097293D">
        <w:rPr>
          <w:rFonts w:asciiTheme="minorHAnsi" w:hAnsiTheme="minorHAnsi" w:cstheme="minorHAnsi"/>
          <w:sz w:val="24"/>
          <w:szCs w:val="24"/>
        </w:rPr>
        <w:t xml:space="preserve"> </w:t>
      </w:r>
      <w:r w:rsidR="00116CAB">
        <w:rPr>
          <w:rFonts w:asciiTheme="minorHAnsi" w:hAnsiTheme="minorHAnsi" w:cstheme="minorHAnsi"/>
          <w:sz w:val="24"/>
          <w:szCs w:val="24"/>
        </w:rPr>
        <w:t>gets worse</w:t>
      </w:r>
      <w:r w:rsidR="0097293D">
        <w:rPr>
          <w:rFonts w:asciiTheme="minorHAnsi" w:hAnsiTheme="minorHAnsi" w:cstheme="minorHAnsi"/>
          <w:sz w:val="24"/>
          <w:szCs w:val="24"/>
        </w:rPr>
        <w:t xml:space="preserve"> or the </w:t>
      </w:r>
      <w:r w:rsidRPr="00E911D5">
        <w:rPr>
          <w:rFonts w:asciiTheme="minorHAnsi" w:hAnsiTheme="minorHAnsi" w:cstheme="minorHAnsi"/>
          <w:sz w:val="24"/>
          <w:szCs w:val="24"/>
        </w:rPr>
        <w:t xml:space="preserve">retina does not grow </w:t>
      </w:r>
      <w:r w:rsidR="0097293D">
        <w:rPr>
          <w:rFonts w:asciiTheme="minorHAnsi" w:hAnsiTheme="minorHAnsi" w:cstheme="minorHAnsi"/>
          <w:sz w:val="24"/>
          <w:szCs w:val="24"/>
        </w:rPr>
        <w:t>normal vessels</w:t>
      </w:r>
      <w:r w:rsidRPr="00E911D5">
        <w:rPr>
          <w:rFonts w:asciiTheme="minorHAnsi" w:hAnsiTheme="minorHAnsi" w:cstheme="minorHAnsi"/>
          <w:sz w:val="24"/>
          <w:szCs w:val="24"/>
        </w:rPr>
        <w:t xml:space="preserve"> after the injection</w:t>
      </w:r>
      <w:r w:rsidR="008F1A05" w:rsidRPr="00E911D5">
        <w:rPr>
          <w:rFonts w:asciiTheme="minorHAnsi" w:hAnsiTheme="minorHAnsi" w:cstheme="minorHAnsi"/>
          <w:sz w:val="24"/>
          <w:szCs w:val="24"/>
        </w:rPr>
        <w:t>.</w:t>
      </w:r>
    </w:p>
    <w:p w14:paraId="18BDE53F" w14:textId="77777777" w:rsidR="00161A96" w:rsidRDefault="005F6973" w:rsidP="00161A96">
      <w:pPr>
        <w:pStyle w:val="ListParagraph"/>
        <w:numPr>
          <w:ilvl w:val="0"/>
          <w:numId w:val="3"/>
        </w:numPr>
        <w:autoSpaceDE/>
        <w:autoSpaceDN/>
        <w:adjustRightInd/>
        <w:spacing w:line="276" w:lineRule="auto"/>
        <w:rPr>
          <w:rFonts w:asciiTheme="minorHAnsi" w:hAnsiTheme="minorHAnsi" w:cstheme="minorHAnsi"/>
          <w:sz w:val="24"/>
          <w:szCs w:val="24"/>
        </w:rPr>
      </w:pPr>
      <w:r w:rsidRPr="00E911D5">
        <w:rPr>
          <w:rFonts w:asciiTheme="minorHAnsi" w:hAnsiTheme="minorHAnsi" w:cstheme="minorHAnsi"/>
          <w:sz w:val="24"/>
          <w:szCs w:val="24"/>
        </w:rPr>
        <w:t>The injection can cause other eye problems:</w:t>
      </w:r>
    </w:p>
    <w:p w14:paraId="481072E2" w14:textId="77777777" w:rsidR="0097293D" w:rsidRPr="00161A96" w:rsidRDefault="005F6973" w:rsidP="00B61207">
      <w:pPr>
        <w:pStyle w:val="ListParagraph"/>
        <w:numPr>
          <w:ilvl w:val="1"/>
          <w:numId w:val="3"/>
        </w:numPr>
        <w:autoSpaceDE/>
        <w:autoSpaceDN/>
        <w:adjustRightInd/>
        <w:spacing w:line="276" w:lineRule="auto"/>
        <w:rPr>
          <w:rFonts w:asciiTheme="minorHAnsi" w:hAnsiTheme="minorHAnsi" w:cstheme="minorHAnsi"/>
          <w:sz w:val="24"/>
          <w:szCs w:val="24"/>
        </w:rPr>
      </w:pPr>
      <w:r w:rsidRPr="00161A96">
        <w:rPr>
          <w:rFonts w:asciiTheme="minorHAnsi" w:hAnsiTheme="minorHAnsi" w:cstheme="minorHAnsi"/>
          <w:sz w:val="24"/>
          <w:szCs w:val="24"/>
        </w:rPr>
        <w:t>An eye infection that could lead to blindness</w:t>
      </w:r>
      <w:r w:rsidR="00161A96" w:rsidRPr="00161A96">
        <w:rPr>
          <w:rFonts w:asciiTheme="minorHAnsi" w:hAnsiTheme="minorHAnsi" w:cstheme="minorHAnsi"/>
          <w:sz w:val="24"/>
          <w:szCs w:val="24"/>
        </w:rPr>
        <w:t xml:space="preserve"> and/or require surgery or removal of the eye</w:t>
      </w:r>
    </w:p>
    <w:p w14:paraId="3A142F81" w14:textId="77777777" w:rsidR="005F6973" w:rsidRPr="00161A96" w:rsidRDefault="000743D8" w:rsidP="00161A96">
      <w:pPr>
        <w:pStyle w:val="ListParagraph"/>
        <w:numPr>
          <w:ilvl w:val="1"/>
          <w:numId w:val="3"/>
        </w:numPr>
        <w:autoSpaceDE/>
        <w:autoSpaceDN/>
        <w:adjustRightInd/>
        <w:spacing w:line="276" w:lineRule="auto"/>
        <w:rPr>
          <w:rFonts w:asciiTheme="minorHAnsi" w:hAnsiTheme="minorHAnsi" w:cstheme="minorHAnsi"/>
          <w:sz w:val="24"/>
          <w:szCs w:val="24"/>
        </w:rPr>
      </w:pPr>
      <w:r w:rsidRPr="00161A96">
        <w:rPr>
          <w:rFonts w:asciiTheme="minorHAnsi" w:hAnsiTheme="minorHAnsi" w:cstheme="minorHAnsi"/>
          <w:sz w:val="24"/>
          <w:szCs w:val="24"/>
        </w:rPr>
        <w:t xml:space="preserve">Damage to the retina: </w:t>
      </w:r>
      <w:r w:rsidR="0097293D">
        <w:rPr>
          <w:rFonts w:asciiTheme="minorHAnsi" w:hAnsiTheme="minorHAnsi" w:cstheme="minorHAnsi"/>
          <w:sz w:val="24"/>
          <w:szCs w:val="24"/>
        </w:rPr>
        <w:t>retinal detachment (</w:t>
      </w:r>
      <w:r w:rsidR="005F6973" w:rsidRPr="00161A96">
        <w:rPr>
          <w:rFonts w:asciiTheme="minorHAnsi" w:hAnsiTheme="minorHAnsi" w:cstheme="minorHAnsi"/>
          <w:sz w:val="24"/>
          <w:szCs w:val="24"/>
        </w:rPr>
        <w:t>RD</w:t>
      </w:r>
      <w:r w:rsidR="0097293D">
        <w:rPr>
          <w:rFonts w:asciiTheme="minorHAnsi" w:hAnsiTheme="minorHAnsi" w:cstheme="minorHAnsi"/>
          <w:sz w:val="24"/>
          <w:szCs w:val="24"/>
        </w:rPr>
        <w:t>)</w:t>
      </w:r>
    </w:p>
    <w:p w14:paraId="336F34D1" w14:textId="77777777" w:rsidR="005F6973" w:rsidRPr="00E911D5" w:rsidRDefault="000A78D0" w:rsidP="00161A96">
      <w:pPr>
        <w:pStyle w:val="ListParagraph"/>
        <w:numPr>
          <w:ilvl w:val="1"/>
          <w:numId w:val="3"/>
        </w:numPr>
        <w:autoSpaceDE/>
        <w:autoSpaceDN/>
        <w:adjustRightInd/>
        <w:spacing w:line="276" w:lineRule="auto"/>
        <w:rPr>
          <w:rFonts w:asciiTheme="minorHAnsi" w:hAnsiTheme="minorHAnsi" w:cstheme="minorHAnsi"/>
          <w:sz w:val="24"/>
          <w:szCs w:val="24"/>
        </w:rPr>
      </w:pPr>
      <w:r>
        <w:rPr>
          <w:rFonts w:asciiTheme="minorHAnsi" w:hAnsiTheme="minorHAnsi" w:cstheme="minorHAnsi"/>
          <w:sz w:val="24"/>
          <w:szCs w:val="24"/>
        </w:rPr>
        <w:t>C</w:t>
      </w:r>
      <w:r w:rsidR="005F6973" w:rsidRPr="00E911D5">
        <w:rPr>
          <w:rFonts w:asciiTheme="minorHAnsi" w:hAnsiTheme="minorHAnsi" w:cstheme="minorHAnsi"/>
          <w:sz w:val="24"/>
          <w:szCs w:val="24"/>
        </w:rPr>
        <w:t>louding of the eye’s lens</w:t>
      </w:r>
      <w:r>
        <w:rPr>
          <w:rFonts w:asciiTheme="minorHAnsi" w:hAnsiTheme="minorHAnsi" w:cstheme="minorHAnsi"/>
          <w:sz w:val="24"/>
          <w:szCs w:val="24"/>
        </w:rPr>
        <w:t xml:space="preserve"> (cataracts</w:t>
      </w:r>
      <w:r w:rsidR="005F6973" w:rsidRPr="00E911D5">
        <w:rPr>
          <w:rFonts w:asciiTheme="minorHAnsi" w:hAnsiTheme="minorHAnsi" w:cstheme="minorHAnsi"/>
          <w:sz w:val="24"/>
          <w:szCs w:val="24"/>
        </w:rPr>
        <w:t>)</w:t>
      </w:r>
    </w:p>
    <w:p w14:paraId="4C49FE4E" w14:textId="77777777" w:rsidR="005F6973" w:rsidRPr="00E911D5" w:rsidRDefault="000A78D0" w:rsidP="00161A96">
      <w:pPr>
        <w:pStyle w:val="ListParagraph"/>
        <w:numPr>
          <w:ilvl w:val="1"/>
          <w:numId w:val="3"/>
        </w:numPr>
        <w:autoSpaceDE/>
        <w:autoSpaceDN/>
        <w:adjustRightInd/>
        <w:spacing w:line="276" w:lineRule="auto"/>
        <w:rPr>
          <w:rFonts w:asciiTheme="minorHAnsi" w:hAnsiTheme="minorHAnsi" w:cstheme="minorHAnsi"/>
          <w:sz w:val="24"/>
          <w:szCs w:val="24"/>
        </w:rPr>
      </w:pPr>
      <w:r>
        <w:rPr>
          <w:rFonts w:asciiTheme="minorHAnsi" w:hAnsiTheme="minorHAnsi" w:cstheme="minorHAnsi"/>
          <w:sz w:val="24"/>
          <w:szCs w:val="24"/>
        </w:rPr>
        <w:t>H</w:t>
      </w:r>
      <w:r w:rsidR="005F6973" w:rsidRPr="00E911D5">
        <w:rPr>
          <w:rFonts w:asciiTheme="minorHAnsi" w:hAnsiTheme="minorHAnsi" w:cstheme="minorHAnsi"/>
          <w:sz w:val="24"/>
          <w:szCs w:val="24"/>
        </w:rPr>
        <w:t>igh eye pressure</w:t>
      </w:r>
      <w:r>
        <w:rPr>
          <w:rFonts w:asciiTheme="minorHAnsi" w:hAnsiTheme="minorHAnsi" w:cstheme="minorHAnsi"/>
          <w:sz w:val="24"/>
          <w:szCs w:val="24"/>
        </w:rPr>
        <w:t xml:space="preserve"> (glaucoma</w:t>
      </w:r>
      <w:r w:rsidR="005F6973" w:rsidRPr="00E911D5">
        <w:rPr>
          <w:rFonts w:asciiTheme="minorHAnsi" w:hAnsiTheme="minorHAnsi" w:cstheme="minorHAnsi"/>
          <w:sz w:val="24"/>
          <w:szCs w:val="24"/>
        </w:rPr>
        <w:t>)</w:t>
      </w:r>
    </w:p>
    <w:p w14:paraId="4DADE202" w14:textId="77777777" w:rsidR="005F6973" w:rsidRPr="00E911D5" w:rsidRDefault="000A78D0" w:rsidP="00161A96">
      <w:pPr>
        <w:pStyle w:val="ListParagraph"/>
        <w:numPr>
          <w:ilvl w:val="1"/>
          <w:numId w:val="3"/>
        </w:numPr>
        <w:autoSpaceDE/>
        <w:autoSpaceDN/>
        <w:adjustRightInd/>
        <w:spacing w:line="276" w:lineRule="auto"/>
        <w:rPr>
          <w:rFonts w:asciiTheme="minorHAnsi" w:hAnsiTheme="minorHAnsi" w:cstheme="minorHAnsi"/>
          <w:sz w:val="24"/>
          <w:szCs w:val="24"/>
        </w:rPr>
      </w:pPr>
      <w:r>
        <w:rPr>
          <w:rFonts w:asciiTheme="minorHAnsi" w:hAnsiTheme="minorHAnsi" w:cstheme="minorHAnsi"/>
          <w:sz w:val="24"/>
          <w:szCs w:val="24"/>
        </w:rPr>
        <w:t>L</w:t>
      </w:r>
      <w:r w:rsidR="005F6973" w:rsidRPr="00E911D5">
        <w:rPr>
          <w:rFonts w:asciiTheme="minorHAnsi" w:hAnsiTheme="minorHAnsi" w:cstheme="minorHAnsi"/>
          <w:sz w:val="24"/>
          <w:szCs w:val="24"/>
        </w:rPr>
        <w:t>ow eye pressure</w:t>
      </w:r>
      <w:r>
        <w:rPr>
          <w:rFonts w:asciiTheme="minorHAnsi" w:hAnsiTheme="minorHAnsi" w:cstheme="minorHAnsi"/>
          <w:sz w:val="24"/>
          <w:szCs w:val="24"/>
        </w:rPr>
        <w:t xml:space="preserve"> (hypotony</w:t>
      </w:r>
      <w:r w:rsidR="005F6973" w:rsidRPr="00E911D5">
        <w:rPr>
          <w:rFonts w:asciiTheme="minorHAnsi" w:hAnsiTheme="minorHAnsi" w:cstheme="minorHAnsi"/>
          <w:sz w:val="24"/>
          <w:szCs w:val="24"/>
        </w:rPr>
        <w:t>)</w:t>
      </w:r>
    </w:p>
    <w:p w14:paraId="22C4413E" w14:textId="77777777" w:rsidR="005F6973" w:rsidRPr="00E911D5" w:rsidRDefault="005F6973" w:rsidP="00161A96">
      <w:pPr>
        <w:pStyle w:val="ListParagraph"/>
        <w:numPr>
          <w:ilvl w:val="1"/>
          <w:numId w:val="3"/>
        </w:numPr>
        <w:autoSpaceDE/>
        <w:autoSpaceDN/>
        <w:adjustRightInd/>
        <w:spacing w:line="276" w:lineRule="auto"/>
        <w:rPr>
          <w:rFonts w:asciiTheme="minorHAnsi" w:hAnsiTheme="minorHAnsi" w:cstheme="minorHAnsi"/>
          <w:sz w:val="24"/>
          <w:szCs w:val="24"/>
        </w:rPr>
      </w:pPr>
      <w:r w:rsidRPr="00E911D5">
        <w:rPr>
          <w:rFonts w:asciiTheme="minorHAnsi" w:hAnsiTheme="minorHAnsi" w:cstheme="minorHAnsi"/>
          <w:sz w:val="24"/>
          <w:szCs w:val="24"/>
        </w:rPr>
        <w:t>Damage to the cornea (clear covering of the front of the eye)</w:t>
      </w:r>
    </w:p>
    <w:p w14:paraId="5E07AB2F" w14:textId="77777777" w:rsidR="005F6973" w:rsidRPr="00E911D5" w:rsidRDefault="005F6973" w:rsidP="00161A96">
      <w:pPr>
        <w:pStyle w:val="ListParagraph"/>
        <w:numPr>
          <w:ilvl w:val="1"/>
          <w:numId w:val="3"/>
        </w:numPr>
        <w:autoSpaceDE/>
        <w:autoSpaceDN/>
        <w:adjustRightInd/>
        <w:spacing w:line="276" w:lineRule="auto"/>
        <w:rPr>
          <w:rFonts w:asciiTheme="minorHAnsi" w:hAnsiTheme="minorHAnsi" w:cstheme="minorHAnsi"/>
          <w:sz w:val="24"/>
          <w:szCs w:val="24"/>
        </w:rPr>
      </w:pPr>
      <w:r w:rsidRPr="00E911D5">
        <w:rPr>
          <w:rFonts w:asciiTheme="minorHAnsi" w:hAnsiTheme="minorHAnsi" w:cstheme="minorHAnsi"/>
          <w:sz w:val="24"/>
          <w:szCs w:val="24"/>
        </w:rPr>
        <w:t>Bleeding in the eye</w:t>
      </w:r>
      <w:r w:rsidR="000A78D0">
        <w:rPr>
          <w:rFonts w:asciiTheme="minorHAnsi" w:hAnsiTheme="minorHAnsi" w:cstheme="minorHAnsi"/>
          <w:sz w:val="24"/>
          <w:szCs w:val="24"/>
        </w:rPr>
        <w:t xml:space="preserve"> (vitreous hemorrhage)</w:t>
      </w:r>
    </w:p>
    <w:p w14:paraId="673F04BC" w14:textId="77777777" w:rsidR="005F6973" w:rsidRPr="00E911D5" w:rsidRDefault="005F6973" w:rsidP="00161A96">
      <w:pPr>
        <w:pStyle w:val="ListParagraph"/>
        <w:numPr>
          <w:ilvl w:val="1"/>
          <w:numId w:val="3"/>
        </w:numPr>
        <w:autoSpaceDE/>
        <w:autoSpaceDN/>
        <w:adjustRightInd/>
        <w:spacing w:line="276" w:lineRule="auto"/>
        <w:rPr>
          <w:rFonts w:asciiTheme="minorHAnsi" w:hAnsiTheme="minorHAnsi" w:cstheme="minorHAnsi"/>
          <w:sz w:val="24"/>
          <w:szCs w:val="24"/>
        </w:rPr>
      </w:pPr>
      <w:r w:rsidRPr="00E911D5">
        <w:rPr>
          <w:rFonts w:asciiTheme="minorHAnsi" w:hAnsiTheme="minorHAnsi" w:cstheme="minorHAnsi"/>
          <w:sz w:val="24"/>
          <w:szCs w:val="24"/>
        </w:rPr>
        <w:t xml:space="preserve">Bright redness in the white part of the eye </w:t>
      </w:r>
    </w:p>
    <w:p w14:paraId="77A59841" w14:textId="77777777" w:rsidR="005F6973" w:rsidRPr="00E911D5" w:rsidRDefault="005F6973" w:rsidP="00161A96">
      <w:pPr>
        <w:pStyle w:val="ListParagraph"/>
        <w:numPr>
          <w:ilvl w:val="1"/>
          <w:numId w:val="3"/>
        </w:numPr>
        <w:autoSpaceDE/>
        <w:autoSpaceDN/>
        <w:adjustRightInd/>
        <w:spacing w:line="276" w:lineRule="auto"/>
        <w:rPr>
          <w:rFonts w:asciiTheme="minorHAnsi" w:hAnsiTheme="minorHAnsi" w:cstheme="minorHAnsi"/>
          <w:sz w:val="24"/>
          <w:szCs w:val="24"/>
        </w:rPr>
      </w:pPr>
      <w:r w:rsidRPr="00E911D5">
        <w:rPr>
          <w:rFonts w:asciiTheme="minorHAnsi" w:hAnsiTheme="minorHAnsi" w:cstheme="minorHAnsi"/>
          <w:sz w:val="24"/>
          <w:szCs w:val="24"/>
        </w:rPr>
        <w:t>Eye irritation, inflammation</w:t>
      </w:r>
      <w:r w:rsidR="000A78D0">
        <w:rPr>
          <w:rFonts w:asciiTheme="minorHAnsi" w:hAnsiTheme="minorHAnsi" w:cstheme="minorHAnsi"/>
          <w:sz w:val="24"/>
          <w:szCs w:val="24"/>
        </w:rPr>
        <w:t>,</w:t>
      </w:r>
      <w:r w:rsidRPr="00E911D5">
        <w:rPr>
          <w:rFonts w:asciiTheme="minorHAnsi" w:hAnsiTheme="minorHAnsi" w:cstheme="minorHAnsi"/>
          <w:sz w:val="24"/>
          <w:szCs w:val="24"/>
        </w:rPr>
        <w:t xml:space="preserve"> and lots of tears </w:t>
      </w:r>
    </w:p>
    <w:p w14:paraId="26CEEE66" w14:textId="656EFDE4" w:rsidR="00E911D5" w:rsidRDefault="004D6750" w:rsidP="00E911D5">
      <w:pPr>
        <w:pStyle w:val="ListParagraph"/>
        <w:numPr>
          <w:ilvl w:val="0"/>
          <w:numId w:val="10"/>
        </w:numPr>
        <w:rPr>
          <w:rFonts w:asciiTheme="minorHAnsi" w:hAnsiTheme="minorHAnsi" w:cstheme="minorHAnsi"/>
          <w:sz w:val="24"/>
          <w:szCs w:val="24"/>
        </w:rPr>
      </w:pPr>
      <w:r w:rsidRPr="00E911D5">
        <w:rPr>
          <w:rFonts w:asciiTheme="minorHAnsi" w:hAnsiTheme="minorHAnsi" w:cstheme="minorHAnsi"/>
          <w:sz w:val="24"/>
          <w:szCs w:val="24"/>
        </w:rPr>
        <w:t xml:space="preserve">The </w:t>
      </w:r>
      <w:r w:rsidR="00785BE8" w:rsidRPr="00E911D5">
        <w:rPr>
          <w:rFonts w:asciiTheme="minorHAnsi" w:hAnsiTheme="minorHAnsi" w:cstheme="minorHAnsi"/>
          <w:sz w:val="24"/>
          <w:szCs w:val="24"/>
        </w:rPr>
        <w:t xml:space="preserve">baby will need to have anesthesia during the injection. The exact type of anesthesia will be decided by the neonatologist together with the </w:t>
      </w:r>
      <w:r w:rsidR="00E23979" w:rsidRPr="00E911D5">
        <w:rPr>
          <w:rFonts w:asciiTheme="minorHAnsi" w:hAnsiTheme="minorHAnsi" w:cstheme="minorHAnsi"/>
          <w:sz w:val="24"/>
          <w:szCs w:val="24"/>
        </w:rPr>
        <w:t>ophthalmologist and</w:t>
      </w:r>
      <w:r w:rsidR="00785BE8" w:rsidRPr="00E911D5">
        <w:rPr>
          <w:rFonts w:asciiTheme="minorHAnsi" w:hAnsiTheme="minorHAnsi" w:cstheme="minorHAnsi"/>
          <w:sz w:val="24"/>
          <w:szCs w:val="24"/>
        </w:rPr>
        <w:t xml:space="preserve"> will depend on various factors. The injection is generally performed in the NICU, but in some cases may be done in the operating room. The anesthesia may consist of medications delivered through the veins, or through a breathing tube, or both. Risks of any anesthesia include problems with heart rate, blood pressure, and breathing, any of which may require additional treatment. Severe problems from anesthesia may result in heart failure, stroke, or death. Your doctors will discuss specific risks with you in more detail, as </w:t>
      </w:r>
      <w:r w:rsidRPr="00E911D5">
        <w:rPr>
          <w:rFonts w:asciiTheme="minorHAnsi" w:hAnsiTheme="minorHAnsi" w:cstheme="minorHAnsi"/>
          <w:sz w:val="24"/>
          <w:szCs w:val="24"/>
        </w:rPr>
        <w:t xml:space="preserve">the risks </w:t>
      </w:r>
      <w:r w:rsidR="00785BE8" w:rsidRPr="00E911D5">
        <w:rPr>
          <w:rFonts w:asciiTheme="minorHAnsi" w:hAnsiTheme="minorHAnsi" w:cstheme="minorHAnsi"/>
          <w:sz w:val="24"/>
          <w:szCs w:val="24"/>
        </w:rPr>
        <w:t xml:space="preserve">will be different depending on the overall health of your baby and which type of anesthesia is used.  </w:t>
      </w:r>
    </w:p>
    <w:p w14:paraId="6B9C9166" w14:textId="77777777" w:rsidR="00E62C6A" w:rsidRPr="00E911D5" w:rsidRDefault="005F6973" w:rsidP="00E911D5">
      <w:pPr>
        <w:pStyle w:val="ListParagraph"/>
        <w:numPr>
          <w:ilvl w:val="0"/>
          <w:numId w:val="10"/>
        </w:numPr>
        <w:rPr>
          <w:rFonts w:asciiTheme="minorHAnsi" w:hAnsiTheme="minorHAnsi" w:cstheme="minorHAnsi"/>
          <w:sz w:val="24"/>
          <w:szCs w:val="24"/>
        </w:rPr>
      </w:pPr>
      <w:r w:rsidRPr="00E911D5">
        <w:rPr>
          <w:rFonts w:asciiTheme="minorHAnsi" w:hAnsiTheme="minorHAnsi" w:cstheme="minorHAnsi"/>
          <w:sz w:val="24"/>
          <w:szCs w:val="24"/>
        </w:rPr>
        <w:t xml:space="preserve">Other </w:t>
      </w:r>
      <w:r w:rsidR="001079E3">
        <w:rPr>
          <w:rFonts w:asciiTheme="minorHAnsi" w:hAnsiTheme="minorHAnsi" w:cstheme="minorHAnsi"/>
          <w:sz w:val="24"/>
          <w:szCs w:val="24"/>
        </w:rPr>
        <w:t>u</w:t>
      </w:r>
      <w:r w:rsidRPr="00E911D5">
        <w:rPr>
          <w:rFonts w:asciiTheme="minorHAnsi" w:hAnsiTheme="minorHAnsi" w:cstheme="minorHAnsi"/>
          <w:sz w:val="24"/>
          <w:szCs w:val="24"/>
        </w:rPr>
        <w:t xml:space="preserve">nknown </w:t>
      </w:r>
      <w:r w:rsidR="001079E3">
        <w:rPr>
          <w:rFonts w:asciiTheme="minorHAnsi" w:hAnsiTheme="minorHAnsi" w:cstheme="minorHAnsi"/>
          <w:sz w:val="24"/>
          <w:szCs w:val="24"/>
        </w:rPr>
        <w:t>r</w:t>
      </w:r>
      <w:r w:rsidRPr="00E911D5">
        <w:rPr>
          <w:rFonts w:asciiTheme="minorHAnsi" w:hAnsiTheme="minorHAnsi" w:cstheme="minorHAnsi"/>
          <w:sz w:val="24"/>
          <w:szCs w:val="24"/>
        </w:rPr>
        <w:t>isks</w:t>
      </w:r>
      <w:r w:rsidR="00261C97">
        <w:rPr>
          <w:rFonts w:asciiTheme="minorHAnsi" w:hAnsiTheme="minorHAnsi" w:cstheme="minorHAnsi"/>
          <w:sz w:val="24"/>
          <w:szCs w:val="24"/>
        </w:rPr>
        <w:t>:</w:t>
      </w:r>
      <w:r w:rsidRPr="00E911D5">
        <w:rPr>
          <w:rFonts w:asciiTheme="minorHAnsi" w:hAnsiTheme="minorHAnsi" w:cstheme="minorHAnsi"/>
          <w:sz w:val="24"/>
          <w:szCs w:val="24"/>
        </w:rPr>
        <w:t xml:space="preserve"> </w:t>
      </w:r>
      <w:r w:rsidR="002B1ABD" w:rsidRPr="00E911D5">
        <w:rPr>
          <w:rFonts w:asciiTheme="minorHAnsi" w:hAnsiTheme="minorHAnsi" w:cstheme="minorHAnsi"/>
          <w:sz w:val="24"/>
          <w:szCs w:val="24"/>
        </w:rPr>
        <w:t>Some a</w:t>
      </w:r>
      <w:r w:rsidR="00E62C6A" w:rsidRPr="00E911D5">
        <w:rPr>
          <w:rFonts w:asciiTheme="minorHAnsi" w:hAnsiTheme="minorHAnsi" w:cstheme="minorHAnsi"/>
          <w:sz w:val="24"/>
          <w:szCs w:val="24"/>
        </w:rPr>
        <w:t>dult</w:t>
      </w:r>
      <w:r w:rsidR="004A49D1" w:rsidRPr="00E911D5">
        <w:rPr>
          <w:rFonts w:asciiTheme="minorHAnsi" w:hAnsiTheme="minorHAnsi" w:cstheme="minorHAnsi"/>
          <w:sz w:val="24"/>
          <w:szCs w:val="24"/>
        </w:rPr>
        <w:t xml:space="preserve"> </w:t>
      </w:r>
      <w:r w:rsidR="00E62C6A" w:rsidRPr="00E911D5">
        <w:rPr>
          <w:rFonts w:asciiTheme="minorHAnsi" w:hAnsiTheme="minorHAnsi" w:cstheme="minorHAnsi"/>
          <w:sz w:val="24"/>
          <w:szCs w:val="24"/>
        </w:rPr>
        <w:t xml:space="preserve">patients who </w:t>
      </w:r>
      <w:r w:rsidR="00F33FC0" w:rsidRPr="00E911D5">
        <w:rPr>
          <w:rFonts w:asciiTheme="minorHAnsi" w:hAnsiTheme="minorHAnsi" w:cstheme="minorHAnsi"/>
          <w:sz w:val="24"/>
          <w:szCs w:val="24"/>
        </w:rPr>
        <w:t xml:space="preserve">have had </w:t>
      </w:r>
      <w:r w:rsidR="00E62C6A" w:rsidRPr="00E911D5">
        <w:rPr>
          <w:rFonts w:asciiTheme="minorHAnsi" w:hAnsiTheme="minorHAnsi" w:cstheme="minorHAnsi"/>
          <w:sz w:val="24"/>
          <w:szCs w:val="24"/>
        </w:rPr>
        <w:t xml:space="preserve">anti-VEGF injections have had heart attack, stroke, or death. The FDA does not know if the </w:t>
      </w:r>
      <w:r w:rsidR="00B45AE8" w:rsidRPr="00E911D5">
        <w:rPr>
          <w:rFonts w:asciiTheme="minorHAnsi" w:hAnsiTheme="minorHAnsi" w:cstheme="minorHAnsi"/>
          <w:sz w:val="24"/>
          <w:szCs w:val="24"/>
        </w:rPr>
        <w:t>anti</w:t>
      </w:r>
      <w:r w:rsidR="000A78D0">
        <w:rPr>
          <w:rFonts w:asciiTheme="minorHAnsi" w:hAnsiTheme="minorHAnsi" w:cstheme="minorHAnsi"/>
          <w:sz w:val="24"/>
          <w:szCs w:val="24"/>
        </w:rPr>
        <w:t>-</w:t>
      </w:r>
      <w:r w:rsidR="00B45AE8" w:rsidRPr="00E911D5">
        <w:rPr>
          <w:rFonts w:asciiTheme="minorHAnsi" w:hAnsiTheme="minorHAnsi" w:cstheme="minorHAnsi"/>
          <w:sz w:val="24"/>
          <w:szCs w:val="24"/>
        </w:rPr>
        <w:t xml:space="preserve">VEGF medication </w:t>
      </w:r>
      <w:r w:rsidR="00E62C6A" w:rsidRPr="00E911D5">
        <w:rPr>
          <w:rFonts w:asciiTheme="minorHAnsi" w:hAnsiTheme="minorHAnsi" w:cstheme="minorHAnsi"/>
          <w:sz w:val="24"/>
          <w:szCs w:val="24"/>
        </w:rPr>
        <w:t xml:space="preserve">caused these problems. </w:t>
      </w:r>
    </w:p>
    <w:p w14:paraId="7082E7CB" w14:textId="77777777" w:rsidR="00D36C79" w:rsidRDefault="00D36C79" w:rsidP="00D36C79">
      <w:pPr>
        <w:autoSpaceDE/>
        <w:autoSpaceDN/>
        <w:adjustRightInd/>
        <w:spacing w:line="276" w:lineRule="auto"/>
        <w:rPr>
          <w:rFonts w:asciiTheme="minorHAnsi" w:hAnsiTheme="minorHAnsi" w:cstheme="minorHAnsi"/>
          <w:b/>
          <w:sz w:val="24"/>
          <w:szCs w:val="24"/>
        </w:rPr>
      </w:pPr>
    </w:p>
    <w:p w14:paraId="69034CC2" w14:textId="77777777" w:rsidR="00D36C79" w:rsidRPr="00D36C79" w:rsidRDefault="00D36C79" w:rsidP="00D36C79">
      <w:pPr>
        <w:autoSpaceDE/>
        <w:autoSpaceDN/>
        <w:adjustRightInd/>
        <w:spacing w:line="276" w:lineRule="auto"/>
        <w:rPr>
          <w:rFonts w:asciiTheme="minorHAnsi" w:hAnsiTheme="minorHAnsi" w:cstheme="minorHAnsi"/>
          <w:b/>
          <w:sz w:val="24"/>
          <w:szCs w:val="24"/>
        </w:rPr>
      </w:pPr>
      <w:r w:rsidRPr="00D36C79">
        <w:rPr>
          <w:rFonts w:asciiTheme="minorHAnsi" w:hAnsiTheme="minorHAnsi" w:cstheme="minorHAnsi"/>
          <w:b/>
          <w:sz w:val="24"/>
          <w:szCs w:val="24"/>
        </w:rPr>
        <w:t xml:space="preserve">How will complications during </w:t>
      </w:r>
      <w:r w:rsidR="00960AAE">
        <w:rPr>
          <w:rFonts w:asciiTheme="minorHAnsi" w:hAnsiTheme="minorHAnsi" w:cstheme="minorHAnsi"/>
          <w:b/>
          <w:sz w:val="24"/>
          <w:szCs w:val="24"/>
        </w:rPr>
        <w:t>the injection</w:t>
      </w:r>
      <w:r w:rsidR="00132108">
        <w:rPr>
          <w:rFonts w:asciiTheme="minorHAnsi" w:hAnsiTheme="minorHAnsi" w:cstheme="minorHAnsi"/>
          <w:b/>
          <w:sz w:val="24"/>
          <w:szCs w:val="24"/>
        </w:rPr>
        <w:t xml:space="preserve"> </w:t>
      </w:r>
      <w:r w:rsidRPr="00D36C79">
        <w:rPr>
          <w:rFonts w:asciiTheme="minorHAnsi" w:hAnsiTheme="minorHAnsi" w:cstheme="minorHAnsi"/>
          <w:b/>
          <w:sz w:val="24"/>
          <w:szCs w:val="24"/>
        </w:rPr>
        <w:t>be handled?</w:t>
      </w:r>
    </w:p>
    <w:p w14:paraId="3EA48B9D" w14:textId="77777777" w:rsidR="00D36C79" w:rsidRPr="001079E3" w:rsidRDefault="00D36C79" w:rsidP="00D36C79">
      <w:pPr>
        <w:autoSpaceDE/>
        <w:autoSpaceDN/>
        <w:adjustRightInd/>
        <w:spacing w:line="276" w:lineRule="auto"/>
        <w:rPr>
          <w:rFonts w:asciiTheme="minorHAnsi" w:hAnsiTheme="minorHAnsi" w:cstheme="minorHAnsi"/>
          <w:sz w:val="24"/>
          <w:szCs w:val="24"/>
        </w:rPr>
      </w:pPr>
      <w:r w:rsidRPr="001079E3">
        <w:rPr>
          <w:rFonts w:asciiTheme="minorHAnsi" w:hAnsiTheme="minorHAnsi" w:cstheme="minorHAnsi"/>
          <w:sz w:val="24"/>
          <w:szCs w:val="24"/>
        </w:rPr>
        <w:t>If a complication happens during</w:t>
      </w:r>
      <w:r w:rsidR="00785BE8" w:rsidRPr="001079E3">
        <w:rPr>
          <w:rFonts w:asciiTheme="minorHAnsi" w:hAnsiTheme="minorHAnsi" w:cstheme="minorHAnsi"/>
          <w:sz w:val="24"/>
          <w:szCs w:val="24"/>
        </w:rPr>
        <w:t xml:space="preserve"> the injection</w:t>
      </w:r>
      <w:r w:rsidRPr="001079E3">
        <w:rPr>
          <w:rFonts w:asciiTheme="minorHAnsi" w:hAnsiTheme="minorHAnsi" w:cstheme="minorHAnsi"/>
          <w:sz w:val="24"/>
          <w:szCs w:val="24"/>
        </w:rPr>
        <w:t xml:space="preserve">, </w:t>
      </w:r>
      <w:r w:rsidR="0026159E">
        <w:rPr>
          <w:rFonts w:asciiTheme="minorHAnsi" w:hAnsiTheme="minorHAnsi" w:cstheme="minorHAnsi"/>
          <w:sz w:val="24"/>
          <w:szCs w:val="24"/>
        </w:rPr>
        <w:t>the</w:t>
      </w:r>
      <w:r w:rsidR="0026159E" w:rsidRPr="001079E3">
        <w:rPr>
          <w:rFonts w:asciiTheme="minorHAnsi" w:hAnsiTheme="minorHAnsi" w:cstheme="minorHAnsi"/>
          <w:sz w:val="24"/>
          <w:szCs w:val="24"/>
        </w:rPr>
        <w:t xml:space="preserve"> </w:t>
      </w:r>
      <w:r w:rsidR="00E911D5" w:rsidRPr="001079E3">
        <w:rPr>
          <w:rFonts w:asciiTheme="minorHAnsi" w:hAnsiTheme="minorHAnsi" w:cstheme="minorHAnsi"/>
          <w:sz w:val="24"/>
          <w:szCs w:val="24"/>
        </w:rPr>
        <w:t>ophthalmologist</w:t>
      </w:r>
      <w:r w:rsidRPr="001079E3">
        <w:rPr>
          <w:rFonts w:asciiTheme="minorHAnsi" w:hAnsiTheme="minorHAnsi" w:cstheme="minorHAnsi"/>
          <w:sz w:val="24"/>
          <w:szCs w:val="24"/>
        </w:rPr>
        <w:t xml:space="preserve"> may need to perform another </w:t>
      </w:r>
      <w:r w:rsidR="004F027E">
        <w:rPr>
          <w:rFonts w:asciiTheme="minorHAnsi" w:hAnsiTheme="minorHAnsi" w:cstheme="minorHAnsi"/>
          <w:sz w:val="24"/>
          <w:szCs w:val="24"/>
        </w:rPr>
        <w:t>procedure</w:t>
      </w:r>
      <w:r w:rsidR="004F027E" w:rsidRPr="001079E3">
        <w:rPr>
          <w:rFonts w:asciiTheme="minorHAnsi" w:hAnsiTheme="minorHAnsi" w:cstheme="minorHAnsi"/>
          <w:sz w:val="24"/>
          <w:szCs w:val="24"/>
        </w:rPr>
        <w:t xml:space="preserve"> </w:t>
      </w:r>
      <w:r w:rsidRPr="001079E3">
        <w:rPr>
          <w:rFonts w:asciiTheme="minorHAnsi" w:hAnsiTheme="minorHAnsi" w:cstheme="minorHAnsi"/>
          <w:sz w:val="24"/>
          <w:szCs w:val="24"/>
        </w:rPr>
        <w:t xml:space="preserve">right away to treat it. </w:t>
      </w:r>
      <w:r w:rsidR="0026159E">
        <w:rPr>
          <w:rFonts w:asciiTheme="minorHAnsi" w:hAnsiTheme="minorHAnsi" w:cstheme="minorHAnsi"/>
          <w:sz w:val="24"/>
          <w:szCs w:val="24"/>
        </w:rPr>
        <w:t>The</w:t>
      </w:r>
      <w:r w:rsidR="0026159E" w:rsidRPr="001079E3">
        <w:rPr>
          <w:rFonts w:asciiTheme="minorHAnsi" w:hAnsiTheme="minorHAnsi" w:cstheme="minorHAnsi"/>
          <w:sz w:val="24"/>
          <w:szCs w:val="24"/>
        </w:rPr>
        <w:t xml:space="preserve"> </w:t>
      </w:r>
      <w:r w:rsidR="00E911D5" w:rsidRPr="001079E3">
        <w:rPr>
          <w:rFonts w:asciiTheme="minorHAnsi" w:hAnsiTheme="minorHAnsi" w:cstheme="minorHAnsi"/>
          <w:sz w:val="24"/>
          <w:szCs w:val="24"/>
        </w:rPr>
        <w:t>ophthalmologist</w:t>
      </w:r>
      <w:r w:rsidRPr="001079E3">
        <w:rPr>
          <w:rFonts w:asciiTheme="minorHAnsi" w:hAnsiTheme="minorHAnsi" w:cstheme="minorHAnsi"/>
          <w:sz w:val="24"/>
          <w:szCs w:val="24"/>
        </w:rPr>
        <w:t xml:space="preserve"> may discover a new</w:t>
      </w:r>
      <w:r w:rsidR="004F027E">
        <w:rPr>
          <w:rFonts w:asciiTheme="minorHAnsi" w:hAnsiTheme="minorHAnsi" w:cstheme="minorHAnsi"/>
          <w:sz w:val="24"/>
          <w:szCs w:val="24"/>
        </w:rPr>
        <w:t xml:space="preserve"> or unforeseen</w:t>
      </w:r>
      <w:r w:rsidRPr="001079E3">
        <w:rPr>
          <w:rFonts w:asciiTheme="minorHAnsi" w:hAnsiTheme="minorHAnsi" w:cstheme="minorHAnsi"/>
          <w:sz w:val="24"/>
          <w:szCs w:val="24"/>
        </w:rPr>
        <w:t xml:space="preserve"> condition or problem for the first time during the </w:t>
      </w:r>
      <w:r w:rsidR="00785BE8" w:rsidRPr="001079E3">
        <w:rPr>
          <w:rFonts w:asciiTheme="minorHAnsi" w:hAnsiTheme="minorHAnsi" w:cstheme="minorHAnsi"/>
          <w:sz w:val="24"/>
          <w:szCs w:val="24"/>
        </w:rPr>
        <w:t>injection</w:t>
      </w:r>
      <w:r w:rsidRPr="001079E3">
        <w:rPr>
          <w:rFonts w:asciiTheme="minorHAnsi" w:hAnsiTheme="minorHAnsi" w:cstheme="minorHAnsi"/>
          <w:sz w:val="24"/>
          <w:szCs w:val="24"/>
        </w:rPr>
        <w:t xml:space="preserve">. The </w:t>
      </w:r>
      <w:r w:rsidR="00E911D5" w:rsidRPr="001079E3">
        <w:rPr>
          <w:rFonts w:asciiTheme="minorHAnsi" w:hAnsiTheme="minorHAnsi" w:cstheme="minorHAnsi"/>
          <w:sz w:val="24"/>
          <w:szCs w:val="24"/>
        </w:rPr>
        <w:t>ophthalmologist</w:t>
      </w:r>
      <w:r w:rsidRPr="001079E3">
        <w:rPr>
          <w:rFonts w:asciiTheme="minorHAnsi" w:hAnsiTheme="minorHAnsi" w:cstheme="minorHAnsi"/>
          <w:sz w:val="24"/>
          <w:szCs w:val="24"/>
        </w:rPr>
        <w:t xml:space="preserve"> may need to change the plan to treat this problem or condition right away. </w:t>
      </w:r>
    </w:p>
    <w:p w14:paraId="498CD768" w14:textId="77777777" w:rsidR="004F027E" w:rsidRPr="00D36C79" w:rsidRDefault="004F027E" w:rsidP="00D36C79">
      <w:pPr>
        <w:autoSpaceDE/>
        <w:autoSpaceDN/>
        <w:adjustRightInd/>
        <w:spacing w:line="276" w:lineRule="auto"/>
        <w:rPr>
          <w:rFonts w:asciiTheme="minorHAnsi" w:hAnsiTheme="minorHAnsi" w:cstheme="minorHAnsi"/>
          <w:sz w:val="22"/>
          <w:szCs w:val="22"/>
        </w:rPr>
      </w:pPr>
    </w:p>
    <w:p w14:paraId="65C53410" w14:textId="77777777" w:rsidR="00D36C79" w:rsidRDefault="00D36C79" w:rsidP="00E62C6A">
      <w:pPr>
        <w:contextualSpacing/>
        <w:rPr>
          <w:rFonts w:asciiTheme="minorHAnsi" w:hAnsiTheme="minorHAnsi" w:cstheme="minorHAnsi"/>
          <w:b/>
          <w:snapToGrid w:val="0"/>
          <w:sz w:val="24"/>
          <w:szCs w:val="24"/>
        </w:rPr>
      </w:pPr>
    </w:p>
    <w:p w14:paraId="596B23E0" w14:textId="77777777" w:rsidR="001A70A9" w:rsidRDefault="001A70A9" w:rsidP="00E62C6A">
      <w:pPr>
        <w:contextualSpacing/>
        <w:rPr>
          <w:rFonts w:asciiTheme="minorHAnsi" w:hAnsiTheme="minorHAnsi" w:cstheme="minorHAnsi"/>
          <w:b/>
          <w:snapToGrid w:val="0"/>
          <w:sz w:val="24"/>
          <w:szCs w:val="24"/>
        </w:rPr>
      </w:pPr>
    </w:p>
    <w:p w14:paraId="7E4C2EF3" w14:textId="77777777" w:rsidR="001A70A9" w:rsidRDefault="001A70A9" w:rsidP="00E62C6A">
      <w:pPr>
        <w:contextualSpacing/>
        <w:rPr>
          <w:rFonts w:asciiTheme="minorHAnsi" w:hAnsiTheme="minorHAnsi" w:cstheme="minorHAnsi"/>
          <w:b/>
          <w:snapToGrid w:val="0"/>
          <w:sz w:val="24"/>
          <w:szCs w:val="24"/>
        </w:rPr>
      </w:pPr>
    </w:p>
    <w:p w14:paraId="4BB213AB" w14:textId="77777777" w:rsidR="00E62C6A" w:rsidRPr="00777EDC" w:rsidRDefault="00E62C6A" w:rsidP="00E62C6A">
      <w:pPr>
        <w:contextualSpacing/>
        <w:rPr>
          <w:rFonts w:asciiTheme="minorHAnsi" w:hAnsiTheme="minorHAnsi" w:cstheme="minorHAnsi"/>
          <w:snapToGrid w:val="0"/>
          <w:sz w:val="24"/>
          <w:szCs w:val="24"/>
        </w:rPr>
      </w:pPr>
      <w:r w:rsidRPr="00777EDC">
        <w:rPr>
          <w:rFonts w:asciiTheme="minorHAnsi" w:hAnsiTheme="minorHAnsi" w:cstheme="minorHAnsi"/>
          <w:b/>
          <w:snapToGrid w:val="0"/>
          <w:sz w:val="24"/>
          <w:szCs w:val="24"/>
        </w:rPr>
        <w:lastRenderedPageBreak/>
        <w:t>Consent</w:t>
      </w:r>
      <w:r w:rsidRPr="00777EDC">
        <w:rPr>
          <w:rFonts w:asciiTheme="minorHAnsi" w:hAnsiTheme="minorHAnsi" w:cstheme="minorHAnsi"/>
          <w:snapToGrid w:val="0"/>
          <w:sz w:val="24"/>
          <w:szCs w:val="24"/>
        </w:rPr>
        <w:t>. By signing below, you consent (agree) that:</w:t>
      </w:r>
      <w:r w:rsidR="00887B27">
        <w:rPr>
          <w:rFonts w:asciiTheme="minorHAnsi" w:hAnsiTheme="minorHAnsi" w:cstheme="minorHAnsi"/>
          <w:snapToGrid w:val="0"/>
          <w:sz w:val="24"/>
          <w:szCs w:val="24"/>
        </w:rPr>
        <w:t xml:space="preserve"> </w:t>
      </w:r>
    </w:p>
    <w:p w14:paraId="09A95679" w14:textId="77777777" w:rsidR="00D36C79" w:rsidRDefault="001079E3" w:rsidP="00E62C6A">
      <w:pPr>
        <w:pStyle w:val="ListParagraph"/>
        <w:widowControl/>
        <w:numPr>
          <w:ilvl w:val="0"/>
          <w:numId w:val="1"/>
        </w:numPr>
        <w:autoSpaceDE/>
        <w:autoSpaceDN/>
        <w:adjustRightInd/>
        <w:spacing w:line="276" w:lineRule="auto"/>
        <w:rPr>
          <w:rFonts w:asciiTheme="minorHAnsi" w:hAnsiTheme="minorHAnsi" w:cstheme="minorHAnsi"/>
          <w:snapToGrid w:val="0"/>
          <w:sz w:val="24"/>
          <w:szCs w:val="24"/>
        </w:rPr>
      </w:pPr>
      <w:r>
        <w:rPr>
          <w:rFonts w:asciiTheme="minorHAnsi" w:hAnsiTheme="minorHAnsi" w:cstheme="minorHAnsi"/>
          <w:snapToGrid w:val="0"/>
          <w:sz w:val="24"/>
          <w:szCs w:val="24"/>
        </w:rPr>
        <w:t xml:space="preserve">The </w:t>
      </w:r>
      <w:r w:rsidR="00E911D5">
        <w:rPr>
          <w:rFonts w:asciiTheme="minorHAnsi" w:hAnsiTheme="minorHAnsi" w:cstheme="minorHAnsi"/>
          <w:snapToGrid w:val="0"/>
          <w:sz w:val="24"/>
          <w:szCs w:val="24"/>
        </w:rPr>
        <w:t>ophthalmologist</w:t>
      </w:r>
      <w:r w:rsidR="00D36C79">
        <w:rPr>
          <w:rFonts w:asciiTheme="minorHAnsi" w:hAnsiTheme="minorHAnsi" w:cstheme="minorHAnsi"/>
          <w:snapToGrid w:val="0"/>
          <w:sz w:val="24"/>
          <w:szCs w:val="24"/>
        </w:rPr>
        <w:t xml:space="preserve"> has discussed </w:t>
      </w:r>
      <w:r w:rsidR="00BB1E39">
        <w:rPr>
          <w:rFonts w:asciiTheme="minorHAnsi" w:hAnsiTheme="minorHAnsi" w:cstheme="minorHAnsi"/>
          <w:snapToGrid w:val="0"/>
          <w:sz w:val="24"/>
          <w:szCs w:val="24"/>
        </w:rPr>
        <w:t xml:space="preserve">with you </w:t>
      </w:r>
      <w:r w:rsidR="00D36C79">
        <w:rPr>
          <w:rFonts w:asciiTheme="minorHAnsi" w:hAnsiTheme="minorHAnsi" w:cstheme="minorHAnsi"/>
          <w:snapToGrid w:val="0"/>
          <w:sz w:val="24"/>
          <w:szCs w:val="24"/>
        </w:rPr>
        <w:t>th</w:t>
      </w:r>
      <w:r w:rsidR="004F027E">
        <w:rPr>
          <w:rFonts w:asciiTheme="minorHAnsi" w:hAnsiTheme="minorHAnsi" w:cstheme="minorHAnsi"/>
          <w:snapToGrid w:val="0"/>
          <w:sz w:val="24"/>
          <w:szCs w:val="24"/>
        </w:rPr>
        <w:t>e</w:t>
      </w:r>
      <w:r w:rsidR="00D36C79">
        <w:rPr>
          <w:rFonts w:asciiTheme="minorHAnsi" w:hAnsiTheme="minorHAnsi" w:cstheme="minorHAnsi"/>
          <w:snapToGrid w:val="0"/>
          <w:sz w:val="24"/>
          <w:szCs w:val="24"/>
        </w:rPr>
        <w:t xml:space="preserve"> information in this consent form</w:t>
      </w:r>
      <w:r w:rsidR="00CE76CA">
        <w:rPr>
          <w:rFonts w:asciiTheme="minorHAnsi" w:hAnsiTheme="minorHAnsi" w:cstheme="minorHAnsi"/>
          <w:snapToGrid w:val="0"/>
          <w:sz w:val="24"/>
          <w:szCs w:val="24"/>
        </w:rPr>
        <w:t>.</w:t>
      </w:r>
    </w:p>
    <w:p w14:paraId="40672125" w14:textId="77777777" w:rsidR="0057630F" w:rsidRPr="00777EDC" w:rsidRDefault="0057630F" w:rsidP="0057630F">
      <w:pPr>
        <w:pStyle w:val="ListParagraph"/>
        <w:widowControl/>
        <w:numPr>
          <w:ilvl w:val="0"/>
          <w:numId w:val="1"/>
        </w:numPr>
        <w:autoSpaceDE/>
        <w:autoSpaceDN/>
        <w:adjustRightInd/>
        <w:spacing w:line="276" w:lineRule="auto"/>
        <w:rPr>
          <w:rFonts w:asciiTheme="minorHAnsi" w:hAnsiTheme="minorHAnsi" w:cstheme="minorHAnsi"/>
          <w:snapToGrid w:val="0"/>
          <w:sz w:val="24"/>
          <w:szCs w:val="24"/>
        </w:rPr>
      </w:pPr>
      <w:r w:rsidRPr="00777EDC">
        <w:rPr>
          <w:rFonts w:asciiTheme="minorHAnsi" w:hAnsiTheme="minorHAnsi" w:cstheme="minorHAnsi"/>
          <w:snapToGrid w:val="0"/>
          <w:sz w:val="24"/>
          <w:szCs w:val="24"/>
        </w:rPr>
        <w:t xml:space="preserve">The </w:t>
      </w:r>
      <w:r>
        <w:rPr>
          <w:rFonts w:asciiTheme="minorHAnsi" w:hAnsiTheme="minorHAnsi" w:cstheme="minorHAnsi"/>
          <w:snapToGrid w:val="0"/>
          <w:sz w:val="24"/>
          <w:szCs w:val="24"/>
        </w:rPr>
        <w:t>ophthalmologist</w:t>
      </w:r>
      <w:r w:rsidRPr="00777EDC">
        <w:rPr>
          <w:rFonts w:asciiTheme="minorHAnsi" w:hAnsiTheme="minorHAnsi" w:cstheme="minorHAnsi"/>
          <w:snapToGrid w:val="0"/>
          <w:sz w:val="24"/>
          <w:szCs w:val="24"/>
        </w:rPr>
        <w:t xml:space="preserve"> or staff </w:t>
      </w:r>
      <w:r>
        <w:rPr>
          <w:rFonts w:asciiTheme="minorHAnsi" w:hAnsiTheme="minorHAnsi" w:cstheme="minorHAnsi"/>
          <w:snapToGrid w:val="0"/>
          <w:sz w:val="24"/>
          <w:szCs w:val="24"/>
        </w:rPr>
        <w:t xml:space="preserve">has </w:t>
      </w:r>
      <w:r w:rsidRPr="00777EDC">
        <w:rPr>
          <w:rFonts w:asciiTheme="minorHAnsi" w:hAnsiTheme="minorHAnsi" w:cstheme="minorHAnsi"/>
          <w:snapToGrid w:val="0"/>
          <w:sz w:val="24"/>
          <w:szCs w:val="24"/>
        </w:rPr>
        <w:t>answered your questions about the injection for ROP.</w:t>
      </w:r>
    </w:p>
    <w:p w14:paraId="4F6F6354" w14:textId="77777777" w:rsidR="00E62C6A" w:rsidRDefault="00E62C6A" w:rsidP="00E62C6A">
      <w:pPr>
        <w:pStyle w:val="ListParagraph"/>
        <w:widowControl/>
        <w:numPr>
          <w:ilvl w:val="0"/>
          <w:numId w:val="1"/>
        </w:numPr>
        <w:autoSpaceDE/>
        <w:autoSpaceDN/>
        <w:adjustRightInd/>
        <w:spacing w:line="276" w:lineRule="auto"/>
        <w:rPr>
          <w:rFonts w:asciiTheme="minorHAnsi" w:hAnsiTheme="minorHAnsi" w:cstheme="minorHAnsi"/>
          <w:snapToGrid w:val="0"/>
          <w:sz w:val="24"/>
          <w:szCs w:val="24"/>
        </w:rPr>
      </w:pPr>
      <w:r w:rsidRPr="00777EDC">
        <w:rPr>
          <w:rFonts w:asciiTheme="minorHAnsi" w:hAnsiTheme="minorHAnsi" w:cstheme="minorHAnsi"/>
          <w:snapToGrid w:val="0"/>
          <w:sz w:val="24"/>
          <w:szCs w:val="24"/>
        </w:rPr>
        <w:t>You are aware that the baby may lose vision or go blind</w:t>
      </w:r>
      <w:r w:rsidR="00527BC6" w:rsidRPr="00777EDC">
        <w:rPr>
          <w:rFonts w:asciiTheme="minorHAnsi" w:hAnsiTheme="minorHAnsi" w:cstheme="minorHAnsi"/>
          <w:snapToGrid w:val="0"/>
          <w:sz w:val="24"/>
          <w:szCs w:val="24"/>
        </w:rPr>
        <w:t xml:space="preserve"> from</w:t>
      </w:r>
      <w:r w:rsidR="002B1ABD" w:rsidRPr="00777EDC">
        <w:rPr>
          <w:rFonts w:asciiTheme="minorHAnsi" w:hAnsiTheme="minorHAnsi" w:cstheme="minorHAnsi"/>
          <w:snapToGrid w:val="0"/>
          <w:sz w:val="24"/>
          <w:szCs w:val="24"/>
        </w:rPr>
        <w:t xml:space="preserve"> </w:t>
      </w:r>
      <w:r w:rsidR="00527BC6" w:rsidRPr="00777EDC">
        <w:rPr>
          <w:rFonts w:asciiTheme="minorHAnsi" w:hAnsiTheme="minorHAnsi" w:cstheme="minorHAnsi"/>
          <w:snapToGrid w:val="0"/>
          <w:sz w:val="24"/>
          <w:szCs w:val="24"/>
        </w:rPr>
        <w:t>ROP even with treatment</w:t>
      </w:r>
      <w:r w:rsidRPr="00777EDC">
        <w:rPr>
          <w:rFonts w:asciiTheme="minorHAnsi" w:hAnsiTheme="minorHAnsi" w:cstheme="minorHAnsi"/>
          <w:snapToGrid w:val="0"/>
          <w:sz w:val="24"/>
          <w:szCs w:val="24"/>
        </w:rPr>
        <w:t>.</w:t>
      </w:r>
    </w:p>
    <w:p w14:paraId="7F427404" w14:textId="77777777" w:rsidR="0057630F" w:rsidRPr="00777EDC" w:rsidRDefault="0057630F" w:rsidP="00E62C6A">
      <w:pPr>
        <w:pStyle w:val="ListParagraph"/>
        <w:widowControl/>
        <w:numPr>
          <w:ilvl w:val="0"/>
          <w:numId w:val="1"/>
        </w:numPr>
        <w:autoSpaceDE/>
        <w:autoSpaceDN/>
        <w:adjustRightInd/>
        <w:spacing w:line="276" w:lineRule="auto"/>
        <w:rPr>
          <w:rFonts w:asciiTheme="minorHAnsi" w:hAnsiTheme="minorHAnsi" w:cstheme="minorHAnsi"/>
          <w:snapToGrid w:val="0"/>
          <w:sz w:val="24"/>
          <w:szCs w:val="24"/>
        </w:rPr>
      </w:pPr>
      <w:r w:rsidRPr="008B7E37">
        <w:rPr>
          <w:rFonts w:asciiTheme="minorHAnsi" w:hAnsiTheme="minorHAnsi" w:cstheme="minorHAnsi"/>
          <w:snapToGrid w:val="0"/>
          <w:sz w:val="24"/>
          <w:szCs w:val="24"/>
        </w:rPr>
        <w:t xml:space="preserve">You are aware that the baby may lose vision or go blind after </w:t>
      </w:r>
      <w:r>
        <w:rPr>
          <w:rFonts w:asciiTheme="minorHAnsi" w:hAnsiTheme="minorHAnsi" w:cstheme="minorHAnsi"/>
          <w:snapToGrid w:val="0"/>
          <w:sz w:val="24"/>
          <w:szCs w:val="24"/>
        </w:rPr>
        <w:t>the injection</w:t>
      </w:r>
      <w:r w:rsidRPr="008B7E37">
        <w:rPr>
          <w:rFonts w:asciiTheme="minorHAnsi" w:hAnsiTheme="minorHAnsi" w:cstheme="minorHAnsi"/>
          <w:snapToGrid w:val="0"/>
          <w:sz w:val="24"/>
          <w:szCs w:val="24"/>
        </w:rPr>
        <w:t>.</w:t>
      </w:r>
    </w:p>
    <w:p w14:paraId="3369A9E0" w14:textId="77777777" w:rsidR="00E62C6A" w:rsidRPr="00777EDC" w:rsidRDefault="00E62C6A" w:rsidP="00E62C6A">
      <w:pPr>
        <w:pStyle w:val="ListParagraph"/>
        <w:widowControl/>
        <w:numPr>
          <w:ilvl w:val="0"/>
          <w:numId w:val="1"/>
        </w:numPr>
        <w:autoSpaceDE/>
        <w:autoSpaceDN/>
        <w:adjustRightInd/>
        <w:spacing w:line="276" w:lineRule="auto"/>
        <w:rPr>
          <w:rFonts w:asciiTheme="minorHAnsi" w:hAnsiTheme="minorHAnsi" w:cstheme="minorHAnsi"/>
          <w:snapToGrid w:val="0"/>
          <w:sz w:val="24"/>
          <w:szCs w:val="24"/>
        </w:rPr>
      </w:pPr>
      <w:r w:rsidRPr="00777EDC">
        <w:rPr>
          <w:rFonts w:asciiTheme="minorHAnsi" w:hAnsiTheme="minorHAnsi" w:cstheme="minorHAnsi"/>
          <w:snapToGrid w:val="0"/>
          <w:sz w:val="24"/>
          <w:szCs w:val="24"/>
        </w:rPr>
        <w:t>You are aware that the baby may need another injection</w:t>
      </w:r>
      <w:r w:rsidR="00BB1E39">
        <w:rPr>
          <w:rFonts w:asciiTheme="minorHAnsi" w:hAnsiTheme="minorHAnsi" w:cstheme="minorHAnsi"/>
          <w:snapToGrid w:val="0"/>
          <w:sz w:val="24"/>
          <w:szCs w:val="24"/>
        </w:rPr>
        <w:t>,</w:t>
      </w:r>
      <w:r w:rsidRPr="00777EDC">
        <w:rPr>
          <w:rFonts w:asciiTheme="minorHAnsi" w:hAnsiTheme="minorHAnsi" w:cstheme="minorHAnsi"/>
          <w:snapToGrid w:val="0"/>
          <w:sz w:val="24"/>
          <w:szCs w:val="24"/>
        </w:rPr>
        <w:t xml:space="preserve"> or </w:t>
      </w:r>
      <w:r w:rsidR="00BB1E39">
        <w:rPr>
          <w:rFonts w:asciiTheme="minorHAnsi" w:hAnsiTheme="minorHAnsi" w:cstheme="minorHAnsi"/>
          <w:snapToGrid w:val="0"/>
          <w:sz w:val="24"/>
          <w:szCs w:val="24"/>
        </w:rPr>
        <w:t xml:space="preserve">treatment with </w:t>
      </w:r>
      <w:r w:rsidR="008C7175" w:rsidRPr="00777EDC">
        <w:rPr>
          <w:rFonts w:asciiTheme="minorHAnsi" w:hAnsiTheme="minorHAnsi" w:cstheme="minorHAnsi"/>
          <w:snapToGrid w:val="0"/>
          <w:sz w:val="24"/>
          <w:szCs w:val="24"/>
        </w:rPr>
        <w:t xml:space="preserve">laser </w:t>
      </w:r>
      <w:r w:rsidR="0057630F">
        <w:rPr>
          <w:rFonts w:asciiTheme="minorHAnsi" w:hAnsiTheme="minorHAnsi" w:cstheme="minorHAnsi"/>
          <w:snapToGrid w:val="0"/>
          <w:sz w:val="24"/>
          <w:szCs w:val="24"/>
        </w:rPr>
        <w:t xml:space="preserve">or </w:t>
      </w:r>
      <w:r w:rsidRPr="00777EDC">
        <w:rPr>
          <w:rFonts w:asciiTheme="minorHAnsi" w:hAnsiTheme="minorHAnsi" w:cstheme="minorHAnsi"/>
          <w:snapToGrid w:val="0"/>
          <w:sz w:val="24"/>
          <w:szCs w:val="24"/>
        </w:rPr>
        <w:t>surgery.</w:t>
      </w:r>
    </w:p>
    <w:p w14:paraId="77A6C9EB" w14:textId="77777777" w:rsidR="00E62C6A" w:rsidRPr="00777EDC" w:rsidRDefault="00E62C6A" w:rsidP="00E62C6A">
      <w:pPr>
        <w:pStyle w:val="ListParagraph"/>
        <w:widowControl/>
        <w:numPr>
          <w:ilvl w:val="0"/>
          <w:numId w:val="1"/>
        </w:numPr>
        <w:autoSpaceDE/>
        <w:autoSpaceDN/>
        <w:adjustRightInd/>
        <w:spacing w:line="276" w:lineRule="auto"/>
        <w:rPr>
          <w:rFonts w:asciiTheme="minorHAnsi" w:hAnsiTheme="minorHAnsi" w:cstheme="minorHAnsi"/>
          <w:snapToGrid w:val="0"/>
          <w:sz w:val="24"/>
          <w:szCs w:val="24"/>
        </w:rPr>
      </w:pPr>
      <w:r w:rsidRPr="00777EDC">
        <w:rPr>
          <w:rFonts w:asciiTheme="minorHAnsi" w:hAnsiTheme="minorHAnsi" w:cstheme="minorHAnsi"/>
          <w:snapToGrid w:val="0"/>
          <w:sz w:val="24"/>
          <w:szCs w:val="24"/>
        </w:rPr>
        <w:t xml:space="preserve">You </w:t>
      </w:r>
      <w:r w:rsidR="00A5058D">
        <w:rPr>
          <w:rFonts w:asciiTheme="minorHAnsi" w:hAnsiTheme="minorHAnsi" w:cstheme="minorHAnsi"/>
          <w:snapToGrid w:val="0"/>
          <w:sz w:val="24"/>
          <w:szCs w:val="24"/>
        </w:rPr>
        <w:t>have been told whether the FDA has approved the medicine for treating ROP, or whether it is being used off-label</w:t>
      </w:r>
      <w:r w:rsidRPr="00777EDC">
        <w:rPr>
          <w:rFonts w:asciiTheme="minorHAnsi" w:hAnsiTheme="minorHAnsi" w:cstheme="minorHAnsi"/>
          <w:snapToGrid w:val="0"/>
          <w:sz w:val="24"/>
          <w:szCs w:val="24"/>
        </w:rPr>
        <w:t>.</w:t>
      </w:r>
    </w:p>
    <w:p w14:paraId="549D2A84" w14:textId="77777777" w:rsidR="0057630F" w:rsidRDefault="00E911D5" w:rsidP="00E911D5">
      <w:pPr>
        <w:pStyle w:val="ListParagraph"/>
        <w:numPr>
          <w:ilvl w:val="0"/>
          <w:numId w:val="1"/>
        </w:numPr>
        <w:rPr>
          <w:rFonts w:asciiTheme="minorHAnsi" w:hAnsiTheme="minorHAnsi" w:cstheme="minorHAnsi"/>
          <w:snapToGrid w:val="0"/>
          <w:sz w:val="24"/>
          <w:szCs w:val="24"/>
        </w:rPr>
      </w:pPr>
      <w:r w:rsidRPr="00E911D5">
        <w:rPr>
          <w:rFonts w:asciiTheme="minorHAnsi" w:hAnsiTheme="minorHAnsi" w:cstheme="minorHAnsi"/>
          <w:snapToGrid w:val="0"/>
          <w:sz w:val="24"/>
          <w:szCs w:val="24"/>
        </w:rPr>
        <w:t xml:space="preserve">The risks and benefits of treatment </w:t>
      </w:r>
      <w:r w:rsidR="0057630F">
        <w:rPr>
          <w:rFonts w:asciiTheme="minorHAnsi" w:hAnsiTheme="minorHAnsi" w:cstheme="minorHAnsi"/>
          <w:snapToGrid w:val="0"/>
          <w:sz w:val="24"/>
          <w:szCs w:val="24"/>
        </w:rPr>
        <w:t xml:space="preserve">by injection </w:t>
      </w:r>
      <w:r w:rsidRPr="00E911D5">
        <w:rPr>
          <w:rFonts w:asciiTheme="minorHAnsi" w:hAnsiTheme="minorHAnsi" w:cstheme="minorHAnsi"/>
          <w:snapToGrid w:val="0"/>
          <w:sz w:val="24"/>
          <w:szCs w:val="24"/>
        </w:rPr>
        <w:t xml:space="preserve">and </w:t>
      </w:r>
      <w:r w:rsidR="00FA7868">
        <w:rPr>
          <w:rFonts w:asciiTheme="minorHAnsi" w:hAnsiTheme="minorHAnsi" w:cstheme="minorHAnsi"/>
          <w:snapToGrid w:val="0"/>
          <w:sz w:val="24"/>
          <w:szCs w:val="24"/>
        </w:rPr>
        <w:t xml:space="preserve">alternatives, including </w:t>
      </w:r>
      <w:r w:rsidRPr="00E911D5">
        <w:rPr>
          <w:rFonts w:asciiTheme="minorHAnsi" w:hAnsiTheme="minorHAnsi" w:cstheme="minorHAnsi"/>
          <w:snapToGrid w:val="0"/>
          <w:sz w:val="24"/>
          <w:szCs w:val="24"/>
        </w:rPr>
        <w:t>no treatment</w:t>
      </w:r>
      <w:r w:rsidR="009B43A6">
        <w:rPr>
          <w:rFonts w:asciiTheme="minorHAnsi" w:hAnsiTheme="minorHAnsi" w:cstheme="minorHAnsi"/>
          <w:snapToGrid w:val="0"/>
          <w:sz w:val="24"/>
          <w:szCs w:val="24"/>
        </w:rPr>
        <w:t>,</w:t>
      </w:r>
      <w:r w:rsidRPr="00E911D5">
        <w:rPr>
          <w:rFonts w:asciiTheme="minorHAnsi" w:hAnsiTheme="minorHAnsi" w:cstheme="minorHAnsi"/>
          <w:snapToGrid w:val="0"/>
          <w:sz w:val="24"/>
          <w:szCs w:val="24"/>
        </w:rPr>
        <w:t xml:space="preserve"> ha</w:t>
      </w:r>
      <w:r w:rsidR="0057630F">
        <w:rPr>
          <w:rFonts w:asciiTheme="minorHAnsi" w:hAnsiTheme="minorHAnsi" w:cstheme="minorHAnsi"/>
          <w:snapToGrid w:val="0"/>
          <w:sz w:val="24"/>
          <w:szCs w:val="24"/>
        </w:rPr>
        <w:t>ve</w:t>
      </w:r>
      <w:r w:rsidRPr="00E911D5">
        <w:rPr>
          <w:rFonts w:asciiTheme="minorHAnsi" w:hAnsiTheme="minorHAnsi" w:cstheme="minorHAnsi"/>
          <w:snapToGrid w:val="0"/>
          <w:sz w:val="24"/>
          <w:szCs w:val="24"/>
        </w:rPr>
        <w:t xml:space="preserve"> been explained to </w:t>
      </w:r>
      <w:r w:rsidR="0057630F">
        <w:rPr>
          <w:rFonts w:asciiTheme="minorHAnsi" w:hAnsiTheme="minorHAnsi" w:cstheme="minorHAnsi"/>
          <w:snapToGrid w:val="0"/>
          <w:sz w:val="24"/>
          <w:szCs w:val="24"/>
        </w:rPr>
        <w:t>you.</w:t>
      </w:r>
    </w:p>
    <w:p w14:paraId="2C74E465" w14:textId="77777777" w:rsidR="00E911D5" w:rsidRPr="00E911D5" w:rsidRDefault="0057630F" w:rsidP="00E911D5">
      <w:pPr>
        <w:pStyle w:val="ListParagraph"/>
        <w:numPr>
          <w:ilvl w:val="0"/>
          <w:numId w:val="1"/>
        </w:numPr>
        <w:rPr>
          <w:rFonts w:asciiTheme="minorHAnsi" w:hAnsiTheme="minorHAnsi" w:cstheme="minorHAnsi"/>
          <w:snapToGrid w:val="0"/>
          <w:sz w:val="24"/>
          <w:szCs w:val="24"/>
        </w:rPr>
      </w:pPr>
      <w:r>
        <w:rPr>
          <w:rFonts w:asciiTheme="minorHAnsi" w:hAnsiTheme="minorHAnsi" w:cstheme="minorHAnsi"/>
          <w:snapToGrid w:val="0"/>
          <w:sz w:val="24"/>
          <w:szCs w:val="24"/>
        </w:rPr>
        <w:t>Y</w:t>
      </w:r>
      <w:r w:rsidR="00E911D5" w:rsidRPr="00E911D5">
        <w:rPr>
          <w:rFonts w:asciiTheme="minorHAnsi" w:hAnsiTheme="minorHAnsi" w:cstheme="minorHAnsi"/>
          <w:snapToGrid w:val="0"/>
          <w:sz w:val="24"/>
          <w:szCs w:val="24"/>
        </w:rPr>
        <w:t>our right to refuse this treatment for the baby</w:t>
      </w:r>
      <w:r>
        <w:rPr>
          <w:rFonts w:asciiTheme="minorHAnsi" w:hAnsiTheme="minorHAnsi" w:cstheme="minorHAnsi"/>
          <w:snapToGrid w:val="0"/>
          <w:sz w:val="24"/>
          <w:szCs w:val="24"/>
        </w:rPr>
        <w:t xml:space="preserve"> has been explained and y</w:t>
      </w:r>
      <w:r w:rsidR="00E911D5" w:rsidRPr="00E911D5">
        <w:rPr>
          <w:rFonts w:asciiTheme="minorHAnsi" w:hAnsiTheme="minorHAnsi" w:cstheme="minorHAnsi"/>
          <w:snapToGrid w:val="0"/>
          <w:sz w:val="24"/>
          <w:szCs w:val="24"/>
        </w:rPr>
        <w:t>ou understand that</w:t>
      </w:r>
      <w:r>
        <w:rPr>
          <w:rFonts w:asciiTheme="minorHAnsi" w:hAnsiTheme="minorHAnsi" w:cstheme="minorHAnsi"/>
          <w:snapToGrid w:val="0"/>
          <w:sz w:val="24"/>
          <w:szCs w:val="24"/>
        </w:rPr>
        <w:t>,</w:t>
      </w:r>
      <w:r w:rsidR="00E911D5" w:rsidRPr="00E911D5">
        <w:rPr>
          <w:rFonts w:asciiTheme="minorHAnsi" w:hAnsiTheme="minorHAnsi" w:cstheme="minorHAnsi"/>
          <w:snapToGrid w:val="0"/>
          <w:sz w:val="24"/>
          <w:szCs w:val="24"/>
        </w:rPr>
        <w:t xml:space="preserve"> if you do refuse the treatment, the ophthalmologist must ask other doctors or child protective services to talk to you about your decision.</w:t>
      </w:r>
    </w:p>
    <w:p w14:paraId="1B6AB363" w14:textId="77777777" w:rsidR="004F027E" w:rsidRDefault="004F027E" w:rsidP="00E62C6A">
      <w:pPr>
        <w:pStyle w:val="NormalWeb"/>
        <w:numPr>
          <w:ilvl w:val="0"/>
          <w:numId w:val="1"/>
        </w:numPr>
        <w:spacing w:before="0" w:beforeAutospacing="0" w:after="0" w:afterAutospacing="0" w:line="276" w:lineRule="auto"/>
        <w:contextualSpacing/>
        <w:rPr>
          <w:rFonts w:asciiTheme="minorHAnsi" w:hAnsiTheme="minorHAnsi" w:cstheme="minorHAnsi"/>
        </w:rPr>
      </w:pPr>
      <w:r>
        <w:rPr>
          <w:rFonts w:asciiTheme="minorHAnsi" w:hAnsiTheme="minorHAnsi" w:cstheme="minorHAnsi"/>
        </w:rPr>
        <w:t>You</w:t>
      </w:r>
      <w:r w:rsidRPr="00FF6E84">
        <w:rPr>
          <w:rFonts w:asciiTheme="minorHAnsi" w:hAnsiTheme="minorHAnsi" w:cstheme="minorHAnsi"/>
        </w:rPr>
        <w:t xml:space="preserve"> authorize </w:t>
      </w:r>
      <w:r>
        <w:rPr>
          <w:rFonts w:asciiTheme="minorHAnsi" w:hAnsiTheme="minorHAnsi" w:cstheme="minorHAnsi"/>
        </w:rPr>
        <w:t>the performance of additional</w:t>
      </w:r>
      <w:r w:rsidRPr="00FF6E84">
        <w:rPr>
          <w:rFonts w:asciiTheme="minorHAnsi" w:hAnsiTheme="minorHAnsi" w:cstheme="minorHAnsi"/>
        </w:rPr>
        <w:t xml:space="preserve"> procedures </w:t>
      </w:r>
      <w:r>
        <w:rPr>
          <w:rFonts w:asciiTheme="minorHAnsi" w:hAnsiTheme="minorHAnsi" w:cstheme="minorHAnsi"/>
        </w:rPr>
        <w:t xml:space="preserve">or changes to the treatment plan </w:t>
      </w:r>
      <w:r w:rsidR="00BB1E39">
        <w:rPr>
          <w:rFonts w:asciiTheme="minorHAnsi" w:hAnsiTheme="minorHAnsi" w:cstheme="minorHAnsi"/>
        </w:rPr>
        <w:t>during the injection</w:t>
      </w:r>
      <w:r>
        <w:rPr>
          <w:rFonts w:asciiTheme="minorHAnsi" w:hAnsiTheme="minorHAnsi" w:cstheme="minorHAnsi"/>
        </w:rPr>
        <w:t xml:space="preserve"> due to complications or unforeseen conditions</w:t>
      </w:r>
      <w:r w:rsidRPr="00FF6E84">
        <w:rPr>
          <w:rFonts w:asciiTheme="minorHAnsi" w:hAnsiTheme="minorHAnsi" w:cstheme="minorHAnsi"/>
        </w:rPr>
        <w:t xml:space="preserve">. </w:t>
      </w:r>
    </w:p>
    <w:p w14:paraId="67709562" w14:textId="77777777" w:rsidR="004F027E" w:rsidRPr="0026159E" w:rsidRDefault="004F027E" w:rsidP="0026159E">
      <w:pPr>
        <w:pStyle w:val="NormalWeb"/>
        <w:numPr>
          <w:ilvl w:val="0"/>
          <w:numId w:val="1"/>
        </w:numPr>
        <w:spacing w:before="0" w:beforeAutospacing="0" w:after="0" w:afterAutospacing="0" w:line="276" w:lineRule="auto"/>
        <w:contextualSpacing/>
        <w:rPr>
          <w:rFonts w:asciiTheme="minorHAnsi" w:hAnsiTheme="minorHAnsi" w:cstheme="minorHAnsi"/>
        </w:rPr>
      </w:pPr>
      <w:r>
        <w:rPr>
          <w:rFonts w:asciiTheme="minorHAnsi" w:hAnsiTheme="minorHAnsi" w:cstheme="minorHAnsi"/>
        </w:rPr>
        <w:t xml:space="preserve">You </w:t>
      </w:r>
      <w:r w:rsidRPr="00FF6E84">
        <w:rPr>
          <w:rFonts w:asciiTheme="minorHAnsi" w:hAnsiTheme="minorHAnsi" w:cstheme="minorHAnsi"/>
        </w:rPr>
        <w:t xml:space="preserve">acknowledge that no guarantees or promises have been made to </w:t>
      </w:r>
      <w:r>
        <w:rPr>
          <w:rFonts w:asciiTheme="minorHAnsi" w:hAnsiTheme="minorHAnsi" w:cstheme="minorHAnsi"/>
        </w:rPr>
        <w:t>you</w:t>
      </w:r>
      <w:r w:rsidRPr="00FF6E84">
        <w:rPr>
          <w:rFonts w:asciiTheme="minorHAnsi" w:hAnsiTheme="minorHAnsi" w:cstheme="minorHAnsi"/>
        </w:rPr>
        <w:t xml:space="preserve"> concerning the results of any procedure or treatment</w:t>
      </w:r>
      <w:r>
        <w:rPr>
          <w:rFonts w:asciiTheme="minorHAnsi" w:hAnsiTheme="minorHAnsi" w:cstheme="minorHAnsi"/>
        </w:rPr>
        <w:t>.</w:t>
      </w:r>
    </w:p>
    <w:p w14:paraId="651FC82F" w14:textId="77777777" w:rsidR="0057630F" w:rsidRPr="00777EDC" w:rsidRDefault="0057630F" w:rsidP="0057630F">
      <w:pPr>
        <w:pStyle w:val="ListParagraph"/>
        <w:widowControl/>
        <w:numPr>
          <w:ilvl w:val="0"/>
          <w:numId w:val="1"/>
        </w:numPr>
        <w:autoSpaceDE/>
        <w:autoSpaceDN/>
        <w:adjustRightInd/>
        <w:spacing w:line="276" w:lineRule="auto"/>
        <w:rPr>
          <w:rFonts w:asciiTheme="minorHAnsi" w:hAnsiTheme="minorHAnsi" w:cstheme="minorHAnsi"/>
          <w:snapToGrid w:val="0"/>
          <w:sz w:val="24"/>
          <w:szCs w:val="24"/>
        </w:rPr>
      </w:pPr>
      <w:r w:rsidRPr="00777EDC">
        <w:rPr>
          <w:rFonts w:asciiTheme="minorHAnsi" w:hAnsiTheme="minorHAnsi" w:cstheme="minorHAnsi"/>
          <w:snapToGrid w:val="0"/>
          <w:sz w:val="24"/>
          <w:szCs w:val="24"/>
        </w:rPr>
        <w:t xml:space="preserve">The </w:t>
      </w:r>
      <w:r>
        <w:rPr>
          <w:rFonts w:asciiTheme="minorHAnsi" w:hAnsiTheme="minorHAnsi" w:cstheme="minorHAnsi"/>
          <w:snapToGrid w:val="0"/>
          <w:sz w:val="24"/>
          <w:szCs w:val="24"/>
        </w:rPr>
        <w:t>ophthalmologist or staff</w:t>
      </w:r>
      <w:r w:rsidRPr="00777EDC">
        <w:rPr>
          <w:rFonts w:asciiTheme="minorHAnsi" w:hAnsiTheme="minorHAnsi" w:cstheme="minorHAnsi"/>
          <w:snapToGrid w:val="0"/>
          <w:sz w:val="24"/>
          <w:szCs w:val="24"/>
        </w:rPr>
        <w:t xml:space="preserve"> offered you a copy of this form. </w:t>
      </w:r>
    </w:p>
    <w:p w14:paraId="0F4FAF62" w14:textId="77777777" w:rsidR="00E62C6A" w:rsidRPr="00777EDC" w:rsidRDefault="00E62C6A" w:rsidP="00E62C6A">
      <w:pPr>
        <w:contextualSpacing/>
        <w:rPr>
          <w:rFonts w:asciiTheme="minorHAnsi" w:hAnsiTheme="minorHAnsi" w:cstheme="minorHAnsi"/>
          <w:b/>
          <w:snapToGrid w:val="0"/>
          <w:sz w:val="24"/>
          <w:szCs w:val="24"/>
        </w:rPr>
      </w:pPr>
    </w:p>
    <w:p w14:paraId="7F080330" w14:textId="7AF21F61" w:rsidR="00E62C6A" w:rsidRPr="00777EDC" w:rsidRDefault="00E62C6A" w:rsidP="00E62C6A">
      <w:pPr>
        <w:contextualSpacing/>
        <w:rPr>
          <w:rFonts w:asciiTheme="minorHAnsi" w:hAnsiTheme="minorHAnsi" w:cstheme="minorHAnsi"/>
          <w:b/>
          <w:snapToGrid w:val="0"/>
          <w:sz w:val="24"/>
          <w:szCs w:val="24"/>
        </w:rPr>
      </w:pPr>
      <w:r w:rsidRPr="00777EDC">
        <w:rPr>
          <w:rFonts w:asciiTheme="minorHAnsi" w:hAnsiTheme="minorHAnsi" w:cstheme="minorHAnsi"/>
          <w:b/>
          <w:snapToGrid w:val="0"/>
          <w:sz w:val="24"/>
          <w:szCs w:val="24"/>
        </w:rPr>
        <w:t xml:space="preserve">I </w:t>
      </w:r>
      <w:r w:rsidR="001A70A9">
        <w:rPr>
          <w:rFonts w:asciiTheme="minorHAnsi" w:hAnsiTheme="minorHAnsi" w:cstheme="minorHAnsi"/>
          <w:b/>
          <w:snapToGrid w:val="0"/>
          <w:sz w:val="24"/>
          <w:szCs w:val="24"/>
        </w:rPr>
        <w:t xml:space="preserve">authorize </w:t>
      </w:r>
      <w:r w:rsidR="00A14317">
        <w:rPr>
          <w:rFonts w:asciiTheme="minorHAnsi" w:hAnsiTheme="minorHAnsi" w:cstheme="minorHAnsi"/>
          <w:b/>
          <w:snapToGrid w:val="0"/>
          <w:sz w:val="24"/>
          <w:szCs w:val="24"/>
        </w:rPr>
        <w:t>[</w:t>
      </w:r>
      <w:r w:rsidR="00E911D5">
        <w:rPr>
          <w:rFonts w:asciiTheme="minorHAnsi" w:hAnsiTheme="minorHAnsi" w:cstheme="minorHAnsi"/>
          <w:b/>
          <w:snapToGrid w:val="0"/>
          <w:sz w:val="24"/>
          <w:szCs w:val="24"/>
        </w:rPr>
        <w:t>Ophthalmologist</w:t>
      </w:r>
      <w:r w:rsidR="00A14317">
        <w:rPr>
          <w:rFonts w:asciiTheme="minorHAnsi" w:hAnsiTheme="minorHAnsi" w:cstheme="minorHAnsi"/>
          <w:b/>
          <w:snapToGrid w:val="0"/>
          <w:sz w:val="24"/>
          <w:szCs w:val="24"/>
        </w:rPr>
        <w:t xml:space="preserve">’s </w:t>
      </w:r>
      <w:r w:rsidR="00842E0D">
        <w:rPr>
          <w:rFonts w:asciiTheme="minorHAnsi" w:hAnsiTheme="minorHAnsi" w:cstheme="minorHAnsi"/>
          <w:b/>
          <w:snapToGrid w:val="0"/>
          <w:sz w:val="24"/>
          <w:szCs w:val="24"/>
        </w:rPr>
        <w:t>Name: _</w:t>
      </w:r>
      <w:r w:rsidR="00A14317">
        <w:rPr>
          <w:rFonts w:asciiTheme="minorHAnsi" w:hAnsiTheme="minorHAnsi" w:cstheme="minorHAnsi"/>
          <w:b/>
          <w:snapToGrid w:val="0"/>
          <w:sz w:val="24"/>
          <w:szCs w:val="24"/>
        </w:rPr>
        <w:t>______________]</w:t>
      </w:r>
      <w:r w:rsidRPr="00777EDC">
        <w:rPr>
          <w:rFonts w:asciiTheme="minorHAnsi" w:hAnsiTheme="minorHAnsi" w:cstheme="minorHAnsi"/>
          <w:b/>
          <w:snapToGrid w:val="0"/>
          <w:sz w:val="24"/>
          <w:szCs w:val="24"/>
        </w:rPr>
        <w:t xml:space="preserve"> to give </w:t>
      </w:r>
      <w:r w:rsidR="0026159E">
        <w:rPr>
          <w:rFonts w:asciiTheme="minorHAnsi" w:hAnsiTheme="minorHAnsi" w:cstheme="minorHAnsi"/>
          <w:b/>
          <w:snapToGrid w:val="0"/>
          <w:sz w:val="24"/>
          <w:szCs w:val="24"/>
        </w:rPr>
        <w:t>the</w:t>
      </w:r>
      <w:r w:rsidR="0026159E" w:rsidRPr="00777EDC">
        <w:rPr>
          <w:rFonts w:asciiTheme="minorHAnsi" w:hAnsiTheme="minorHAnsi" w:cstheme="minorHAnsi"/>
          <w:b/>
          <w:snapToGrid w:val="0"/>
          <w:sz w:val="24"/>
          <w:szCs w:val="24"/>
        </w:rPr>
        <w:t xml:space="preserve"> </w:t>
      </w:r>
      <w:r w:rsidR="00BB1E39">
        <w:rPr>
          <w:rFonts w:asciiTheme="minorHAnsi" w:hAnsiTheme="minorHAnsi" w:cstheme="minorHAnsi"/>
          <w:b/>
          <w:snapToGrid w:val="0"/>
          <w:sz w:val="24"/>
          <w:szCs w:val="24"/>
        </w:rPr>
        <w:t>patient listed below</w:t>
      </w:r>
      <w:r w:rsidR="00BB1E39" w:rsidRPr="00777EDC">
        <w:rPr>
          <w:rFonts w:asciiTheme="minorHAnsi" w:hAnsiTheme="minorHAnsi" w:cstheme="minorHAnsi"/>
          <w:b/>
          <w:snapToGrid w:val="0"/>
          <w:sz w:val="24"/>
          <w:szCs w:val="24"/>
        </w:rPr>
        <w:t xml:space="preserve"> </w:t>
      </w:r>
      <w:r w:rsidRPr="00777EDC">
        <w:rPr>
          <w:rFonts w:asciiTheme="minorHAnsi" w:hAnsiTheme="minorHAnsi" w:cstheme="minorHAnsi"/>
          <w:b/>
          <w:snapToGrid w:val="0"/>
          <w:sz w:val="24"/>
          <w:szCs w:val="24"/>
        </w:rPr>
        <w:t>an injection</w:t>
      </w:r>
      <w:r w:rsidR="00965DB3" w:rsidRPr="00777EDC">
        <w:rPr>
          <w:rFonts w:asciiTheme="minorHAnsi" w:hAnsiTheme="minorHAnsi" w:cstheme="minorHAnsi"/>
          <w:b/>
          <w:snapToGrid w:val="0"/>
          <w:sz w:val="24"/>
          <w:szCs w:val="24"/>
        </w:rPr>
        <w:t xml:space="preserve"> of ___________</w:t>
      </w:r>
      <w:r w:rsidR="00116CAB">
        <w:rPr>
          <w:rFonts w:asciiTheme="minorHAnsi" w:hAnsiTheme="minorHAnsi" w:cstheme="minorHAnsi"/>
          <w:b/>
          <w:snapToGrid w:val="0"/>
          <w:sz w:val="24"/>
          <w:szCs w:val="24"/>
        </w:rPr>
        <w:t xml:space="preserve"> </w:t>
      </w:r>
      <w:r w:rsidR="00965DB3" w:rsidRPr="00777EDC">
        <w:rPr>
          <w:rFonts w:asciiTheme="minorHAnsi" w:hAnsiTheme="minorHAnsi" w:cstheme="minorHAnsi"/>
          <w:b/>
          <w:snapToGrid w:val="0"/>
          <w:sz w:val="24"/>
          <w:szCs w:val="24"/>
        </w:rPr>
        <w:t>(insert medication name</w:t>
      </w:r>
      <w:r w:rsidR="0098189A" w:rsidRPr="00777EDC">
        <w:rPr>
          <w:rFonts w:asciiTheme="minorHAnsi" w:hAnsiTheme="minorHAnsi" w:cstheme="minorHAnsi"/>
          <w:b/>
          <w:snapToGrid w:val="0"/>
          <w:sz w:val="24"/>
          <w:szCs w:val="24"/>
        </w:rPr>
        <w:t xml:space="preserve">- </w:t>
      </w:r>
      <w:r w:rsidR="0098189A">
        <w:rPr>
          <w:rFonts w:asciiTheme="minorHAnsi" w:hAnsiTheme="minorHAnsi" w:cstheme="minorHAnsi"/>
          <w:b/>
          <w:snapToGrid w:val="0"/>
          <w:sz w:val="24"/>
          <w:szCs w:val="24"/>
        </w:rPr>
        <w:t>here</w:t>
      </w:r>
      <w:r w:rsidR="00965DB3" w:rsidRPr="00777EDC">
        <w:rPr>
          <w:rFonts w:asciiTheme="minorHAnsi" w:hAnsiTheme="minorHAnsi" w:cstheme="minorHAnsi"/>
          <w:b/>
          <w:snapToGrid w:val="0"/>
          <w:sz w:val="24"/>
          <w:szCs w:val="24"/>
        </w:rPr>
        <w:t>)</w:t>
      </w:r>
      <w:r w:rsidRPr="00777EDC">
        <w:rPr>
          <w:rFonts w:asciiTheme="minorHAnsi" w:hAnsiTheme="minorHAnsi" w:cstheme="minorHAnsi"/>
          <w:b/>
          <w:snapToGrid w:val="0"/>
          <w:sz w:val="24"/>
          <w:szCs w:val="24"/>
        </w:rPr>
        <w:t xml:space="preserve"> for ROP in:</w:t>
      </w:r>
    </w:p>
    <w:p w14:paraId="716F384E" w14:textId="77777777" w:rsidR="004A49D1" w:rsidRPr="00777EDC" w:rsidRDefault="004A49D1" w:rsidP="004A49D1">
      <w:pPr>
        <w:widowControl/>
        <w:autoSpaceDE/>
        <w:autoSpaceDN/>
        <w:adjustRightInd/>
        <w:spacing w:line="276" w:lineRule="auto"/>
        <w:rPr>
          <w:rFonts w:asciiTheme="minorHAnsi" w:hAnsiTheme="minorHAnsi" w:cstheme="minorHAnsi"/>
          <w:b/>
          <w:snapToGrid w:val="0"/>
          <w:sz w:val="24"/>
          <w:szCs w:val="24"/>
        </w:rPr>
      </w:pPr>
    </w:p>
    <w:p w14:paraId="52CFE984" w14:textId="77777777" w:rsidR="00E62C6A" w:rsidRPr="00777EDC" w:rsidRDefault="00E62C6A" w:rsidP="004A49D1">
      <w:pPr>
        <w:widowControl/>
        <w:autoSpaceDE/>
        <w:autoSpaceDN/>
        <w:adjustRightInd/>
        <w:spacing w:line="276" w:lineRule="auto"/>
        <w:rPr>
          <w:rFonts w:asciiTheme="minorHAnsi" w:hAnsiTheme="minorHAnsi" w:cstheme="minorHAnsi"/>
          <w:b/>
          <w:snapToGrid w:val="0"/>
          <w:sz w:val="24"/>
          <w:szCs w:val="24"/>
        </w:rPr>
      </w:pPr>
      <w:r w:rsidRPr="00777EDC">
        <w:rPr>
          <w:rFonts w:asciiTheme="minorHAnsi" w:hAnsiTheme="minorHAnsi" w:cstheme="minorHAnsi"/>
          <w:b/>
          <w:snapToGrid w:val="0"/>
          <w:sz w:val="24"/>
          <w:szCs w:val="24"/>
        </w:rPr>
        <w:t xml:space="preserve">_______ the right eye </w:t>
      </w:r>
    </w:p>
    <w:p w14:paraId="0D3E5D6D" w14:textId="77777777" w:rsidR="00E62C6A" w:rsidRPr="00777EDC" w:rsidRDefault="00E62C6A" w:rsidP="004A49D1">
      <w:pPr>
        <w:widowControl/>
        <w:autoSpaceDE/>
        <w:autoSpaceDN/>
        <w:adjustRightInd/>
        <w:spacing w:line="276" w:lineRule="auto"/>
        <w:rPr>
          <w:rFonts w:asciiTheme="minorHAnsi" w:hAnsiTheme="minorHAnsi" w:cstheme="minorHAnsi"/>
          <w:b/>
          <w:snapToGrid w:val="0"/>
          <w:sz w:val="24"/>
          <w:szCs w:val="24"/>
        </w:rPr>
      </w:pPr>
      <w:r w:rsidRPr="00777EDC">
        <w:rPr>
          <w:rFonts w:asciiTheme="minorHAnsi" w:hAnsiTheme="minorHAnsi" w:cstheme="minorHAnsi"/>
          <w:b/>
          <w:snapToGrid w:val="0"/>
          <w:sz w:val="24"/>
          <w:szCs w:val="24"/>
        </w:rPr>
        <w:t>_______ the left eye</w:t>
      </w:r>
    </w:p>
    <w:p w14:paraId="2C92C45D" w14:textId="77777777" w:rsidR="00E62C6A" w:rsidRPr="00777EDC" w:rsidRDefault="00E62C6A" w:rsidP="004A49D1">
      <w:pPr>
        <w:widowControl/>
        <w:autoSpaceDE/>
        <w:autoSpaceDN/>
        <w:adjustRightInd/>
        <w:spacing w:line="276" w:lineRule="auto"/>
        <w:rPr>
          <w:rFonts w:asciiTheme="minorHAnsi" w:hAnsiTheme="minorHAnsi" w:cstheme="minorHAnsi"/>
          <w:b/>
          <w:snapToGrid w:val="0"/>
          <w:sz w:val="24"/>
          <w:szCs w:val="24"/>
        </w:rPr>
      </w:pPr>
      <w:r w:rsidRPr="00777EDC">
        <w:rPr>
          <w:rFonts w:asciiTheme="minorHAnsi" w:hAnsiTheme="minorHAnsi" w:cstheme="minorHAnsi"/>
          <w:b/>
          <w:snapToGrid w:val="0"/>
          <w:sz w:val="24"/>
          <w:szCs w:val="24"/>
        </w:rPr>
        <w:t>_______ both eyes</w:t>
      </w:r>
    </w:p>
    <w:p w14:paraId="1583EC3E" w14:textId="77777777" w:rsidR="00E62C6A" w:rsidRPr="00777EDC" w:rsidRDefault="00E62C6A" w:rsidP="004A49D1">
      <w:pPr>
        <w:contextualSpacing/>
        <w:rPr>
          <w:rFonts w:asciiTheme="minorHAnsi" w:hAnsiTheme="minorHAnsi" w:cstheme="minorHAnsi"/>
          <w:b/>
          <w:snapToGrid w:val="0"/>
          <w:sz w:val="24"/>
          <w:szCs w:val="24"/>
        </w:rPr>
      </w:pPr>
      <w:r w:rsidRPr="00777EDC">
        <w:rPr>
          <w:rFonts w:asciiTheme="minorHAnsi" w:hAnsiTheme="minorHAnsi" w:cstheme="minorHAnsi"/>
          <w:b/>
          <w:snapToGrid w:val="0"/>
          <w:sz w:val="24"/>
          <w:szCs w:val="24"/>
        </w:rPr>
        <w:t xml:space="preserve"> </w:t>
      </w:r>
    </w:p>
    <w:p w14:paraId="010AD2CE" w14:textId="77777777" w:rsidR="00D36C79" w:rsidRPr="00D36C79" w:rsidRDefault="0026159E" w:rsidP="00D36C79">
      <w:pPr>
        <w:rPr>
          <w:rFonts w:asciiTheme="minorHAnsi" w:hAnsiTheme="minorHAnsi" w:cstheme="minorHAnsi"/>
          <w:b/>
          <w:snapToGrid w:val="0"/>
          <w:sz w:val="24"/>
          <w:szCs w:val="24"/>
        </w:rPr>
      </w:pPr>
      <w:r>
        <w:rPr>
          <w:rFonts w:asciiTheme="minorHAnsi" w:hAnsiTheme="minorHAnsi" w:cstheme="minorHAnsi"/>
          <w:snapToGrid w:val="0"/>
          <w:sz w:val="24"/>
          <w:szCs w:val="24"/>
        </w:rPr>
        <w:t>_____________________________________</w:t>
      </w:r>
      <w:r>
        <w:rPr>
          <w:rFonts w:asciiTheme="minorHAnsi" w:hAnsiTheme="minorHAnsi" w:cstheme="minorHAnsi"/>
          <w:snapToGrid w:val="0"/>
          <w:sz w:val="24"/>
          <w:szCs w:val="24"/>
        </w:rPr>
        <w:tab/>
        <w:t>_______________________________</w:t>
      </w:r>
    </w:p>
    <w:p w14:paraId="1745D8DE" w14:textId="77777777" w:rsidR="00E62C6A" w:rsidRPr="00777EDC" w:rsidRDefault="0026159E" w:rsidP="00E62C6A">
      <w:pPr>
        <w:contextualSpacing/>
        <w:rPr>
          <w:rFonts w:asciiTheme="minorHAnsi" w:hAnsiTheme="minorHAnsi" w:cstheme="minorHAnsi"/>
          <w:b/>
          <w:snapToGrid w:val="0"/>
          <w:sz w:val="24"/>
          <w:szCs w:val="24"/>
        </w:rPr>
      </w:pPr>
      <w:r>
        <w:rPr>
          <w:rFonts w:asciiTheme="minorHAnsi" w:hAnsiTheme="minorHAnsi" w:cstheme="minorHAnsi"/>
          <w:snapToGrid w:val="0"/>
          <w:sz w:val="24"/>
          <w:szCs w:val="24"/>
        </w:rPr>
        <w:t>Patient’s Name</w:t>
      </w:r>
      <w:r>
        <w:rPr>
          <w:rFonts w:asciiTheme="minorHAnsi" w:hAnsiTheme="minorHAnsi" w:cstheme="minorHAnsi"/>
          <w:snapToGrid w:val="0"/>
          <w:sz w:val="24"/>
          <w:szCs w:val="24"/>
        </w:rPr>
        <w:tab/>
      </w:r>
      <w:r>
        <w:rPr>
          <w:rFonts w:asciiTheme="minorHAnsi" w:hAnsiTheme="minorHAnsi" w:cstheme="minorHAnsi"/>
          <w:snapToGrid w:val="0"/>
          <w:sz w:val="24"/>
          <w:szCs w:val="24"/>
        </w:rPr>
        <w:tab/>
      </w:r>
      <w:r>
        <w:rPr>
          <w:rFonts w:asciiTheme="minorHAnsi" w:hAnsiTheme="minorHAnsi" w:cstheme="minorHAnsi"/>
          <w:snapToGrid w:val="0"/>
          <w:sz w:val="24"/>
          <w:szCs w:val="24"/>
        </w:rPr>
        <w:tab/>
      </w:r>
      <w:r>
        <w:rPr>
          <w:rFonts w:asciiTheme="minorHAnsi" w:hAnsiTheme="minorHAnsi" w:cstheme="minorHAnsi"/>
          <w:snapToGrid w:val="0"/>
          <w:sz w:val="24"/>
          <w:szCs w:val="24"/>
        </w:rPr>
        <w:tab/>
      </w:r>
      <w:r>
        <w:rPr>
          <w:rFonts w:asciiTheme="minorHAnsi" w:hAnsiTheme="minorHAnsi" w:cstheme="minorHAnsi"/>
          <w:snapToGrid w:val="0"/>
          <w:sz w:val="24"/>
          <w:szCs w:val="24"/>
        </w:rPr>
        <w:tab/>
        <w:t>Date of Birth</w:t>
      </w:r>
    </w:p>
    <w:p w14:paraId="6D9D80AF" w14:textId="77777777" w:rsidR="0026159E" w:rsidRDefault="0026159E" w:rsidP="00E62C6A">
      <w:pPr>
        <w:contextualSpacing/>
        <w:rPr>
          <w:rFonts w:asciiTheme="minorHAnsi" w:hAnsiTheme="minorHAnsi" w:cstheme="minorHAnsi"/>
          <w:snapToGrid w:val="0"/>
          <w:sz w:val="24"/>
          <w:szCs w:val="24"/>
          <w:u w:val="single"/>
        </w:rPr>
      </w:pPr>
    </w:p>
    <w:p w14:paraId="4E5E9C37" w14:textId="77777777" w:rsidR="00E62C6A" w:rsidRPr="0026159E" w:rsidRDefault="0026159E" w:rsidP="00E62C6A">
      <w:pPr>
        <w:contextualSpacing/>
        <w:rPr>
          <w:rFonts w:asciiTheme="minorHAnsi" w:hAnsiTheme="minorHAnsi" w:cstheme="minorHAnsi"/>
          <w:snapToGrid w:val="0"/>
          <w:sz w:val="24"/>
          <w:szCs w:val="24"/>
        </w:rPr>
      </w:pPr>
      <w:r w:rsidRPr="0026159E">
        <w:rPr>
          <w:rFonts w:asciiTheme="minorHAnsi" w:hAnsiTheme="minorHAnsi" w:cstheme="minorHAnsi"/>
          <w:snapToGrid w:val="0"/>
          <w:sz w:val="24"/>
          <w:szCs w:val="24"/>
        </w:rPr>
        <w:t>______________</w:t>
      </w:r>
      <w:r>
        <w:rPr>
          <w:rFonts w:asciiTheme="minorHAnsi" w:hAnsiTheme="minorHAnsi" w:cstheme="minorHAnsi"/>
          <w:snapToGrid w:val="0"/>
          <w:sz w:val="24"/>
          <w:szCs w:val="24"/>
        </w:rPr>
        <w:t>______________</w:t>
      </w:r>
      <w:r w:rsidRPr="0026159E">
        <w:rPr>
          <w:rFonts w:asciiTheme="minorHAnsi" w:hAnsiTheme="minorHAnsi" w:cstheme="minorHAnsi"/>
          <w:snapToGrid w:val="0"/>
          <w:sz w:val="24"/>
          <w:szCs w:val="24"/>
        </w:rPr>
        <w:t>________</w:t>
      </w:r>
      <w:r>
        <w:rPr>
          <w:rFonts w:asciiTheme="minorHAnsi" w:hAnsiTheme="minorHAnsi" w:cstheme="minorHAnsi"/>
          <w:snapToGrid w:val="0"/>
          <w:sz w:val="24"/>
          <w:szCs w:val="24"/>
        </w:rPr>
        <w:t>_</w:t>
      </w:r>
      <w:r>
        <w:rPr>
          <w:rFonts w:asciiTheme="minorHAnsi" w:hAnsiTheme="minorHAnsi" w:cstheme="minorHAnsi"/>
          <w:snapToGrid w:val="0"/>
          <w:sz w:val="24"/>
          <w:szCs w:val="24"/>
        </w:rPr>
        <w:tab/>
        <w:t>____________________________________</w:t>
      </w:r>
    </w:p>
    <w:p w14:paraId="1E9BDC19" w14:textId="77777777" w:rsidR="0026159E" w:rsidRDefault="00AE42CD">
      <w:pPr>
        <w:contextualSpacing/>
        <w:rPr>
          <w:rFonts w:asciiTheme="minorHAnsi" w:hAnsiTheme="minorHAnsi" w:cstheme="minorHAnsi"/>
          <w:snapToGrid w:val="0"/>
          <w:sz w:val="24"/>
          <w:szCs w:val="24"/>
        </w:rPr>
      </w:pPr>
      <w:r w:rsidRPr="00777EDC">
        <w:rPr>
          <w:rFonts w:asciiTheme="minorHAnsi" w:hAnsiTheme="minorHAnsi" w:cstheme="minorHAnsi"/>
          <w:snapToGrid w:val="0"/>
          <w:sz w:val="24"/>
          <w:szCs w:val="24"/>
        </w:rPr>
        <w:t>Parent</w:t>
      </w:r>
      <w:r w:rsidR="0026159E">
        <w:rPr>
          <w:rFonts w:asciiTheme="minorHAnsi" w:hAnsiTheme="minorHAnsi" w:cstheme="minorHAnsi"/>
          <w:snapToGrid w:val="0"/>
          <w:sz w:val="24"/>
          <w:szCs w:val="24"/>
        </w:rPr>
        <w:t>’s Name</w:t>
      </w:r>
      <w:r w:rsidR="00E62C6A" w:rsidRPr="00777EDC">
        <w:rPr>
          <w:rFonts w:asciiTheme="minorHAnsi" w:hAnsiTheme="minorHAnsi" w:cstheme="minorHAnsi"/>
          <w:snapToGrid w:val="0"/>
          <w:sz w:val="24"/>
          <w:szCs w:val="24"/>
        </w:rPr>
        <w:t xml:space="preserve"> </w:t>
      </w:r>
      <w:r w:rsidR="0026159E">
        <w:rPr>
          <w:rFonts w:asciiTheme="minorHAnsi" w:hAnsiTheme="minorHAnsi" w:cstheme="minorHAnsi"/>
          <w:snapToGrid w:val="0"/>
          <w:sz w:val="24"/>
          <w:szCs w:val="24"/>
        </w:rPr>
        <w:tab/>
      </w:r>
      <w:r w:rsidR="0026159E">
        <w:rPr>
          <w:rFonts w:asciiTheme="minorHAnsi" w:hAnsiTheme="minorHAnsi" w:cstheme="minorHAnsi"/>
          <w:snapToGrid w:val="0"/>
          <w:sz w:val="24"/>
          <w:szCs w:val="24"/>
        </w:rPr>
        <w:tab/>
      </w:r>
      <w:r w:rsidR="0026159E">
        <w:rPr>
          <w:rFonts w:asciiTheme="minorHAnsi" w:hAnsiTheme="minorHAnsi" w:cstheme="minorHAnsi"/>
          <w:snapToGrid w:val="0"/>
          <w:sz w:val="24"/>
          <w:szCs w:val="24"/>
        </w:rPr>
        <w:tab/>
      </w:r>
      <w:r w:rsidR="0026159E">
        <w:rPr>
          <w:rFonts w:asciiTheme="minorHAnsi" w:hAnsiTheme="minorHAnsi" w:cstheme="minorHAnsi"/>
          <w:snapToGrid w:val="0"/>
          <w:sz w:val="24"/>
          <w:szCs w:val="24"/>
        </w:rPr>
        <w:tab/>
      </w:r>
      <w:r w:rsidR="0026159E">
        <w:rPr>
          <w:rFonts w:asciiTheme="minorHAnsi" w:hAnsiTheme="minorHAnsi" w:cstheme="minorHAnsi"/>
          <w:snapToGrid w:val="0"/>
          <w:sz w:val="24"/>
          <w:szCs w:val="24"/>
        </w:rPr>
        <w:tab/>
        <w:t>Relationship to child if other than parent</w:t>
      </w:r>
    </w:p>
    <w:p w14:paraId="5C57770F" w14:textId="77777777" w:rsidR="00A47BD2" w:rsidRDefault="00E62C6A">
      <w:pPr>
        <w:contextualSpacing/>
        <w:rPr>
          <w:rFonts w:asciiTheme="minorHAnsi" w:hAnsiTheme="minorHAnsi" w:cstheme="minorHAnsi"/>
          <w:snapToGrid w:val="0"/>
          <w:sz w:val="24"/>
          <w:szCs w:val="24"/>
        </w:rPr>
      </w:pPr>
      <w:r w:rsidRPr="00777EDC">
        <w:rPr>
          <w:rFonts w:asciiTheme="minorHAnsi" w:hAnsiTheme="minorHAnsi" w:cstheme="minorHAnsi"/>
          <w:snapToGrid w:val="0"/>
          <w:sz w:val="24"/>
          <w:szCs w:val="24"/>
        </w:rPr>
        <w:t>(or person authorized to sign for patient)</w:t>
      </w:r>
      <w:r w:rsidRPr="00777EDC">
        <w:rPr>
          <w:rFonts w:asciiTheme="minorHAnsi" w:hAnsiTheme="minorHAnsi" w:cstheme="minorHAnsi"/>
          <w:snapToGrid w:val="0"/>
          <w:sz w:val="24"/>
          <w:szCs w:val="24"/>
        </w:rPr>
        <w:tab/>
      </w:r>
      <w:r w:rsidRPr="00777EDC">
        <w:rPr>
          <w:rFonts w:asciiTheme="minorHAnsi" w:hAnsiTheme="minorHAnsi" w:cstheme="minorHAnsi"/>
          <w:snapToGrid w:val="0"/>
          <w:sz w:val="24"/>
          <w:szCs w:val="24"/>
        </w:rPr>
        <w:tab/>
      </w:r>
      <w:r w:rsidRPr="00777EDC">
        <w:rPr>
          <w:rFonts w:asciiTheme="minorHAnsi" w:hAnsiTheme="minorHAnsi" w:cstheme="minorHAnsi"/>
          <w:snapToGrid w:val="0"/>
          <w:sz w:val="24"/>
          <w:szCs w:val="24"/>
        </w:rPr>
        <w:tab/>
      </w:r>
    </w:p>
    <w:p w14:paraId="227F5B55" w14:textId="77777777" w:rsidR="0026159E" w:rsidRDefault="0026159E">
      <w:pPr>
        <w:contextualSpacing/>
        <w:rPr>
          <w:rFonts w:asciiTheme="minorHAnsi" w:hAnsiTheme="minorHAnsi" w:cstheme="minorHAnsi"/>
          <w:snapToGrid w:val="0"/>
          <w:sz w:val="24"/>
          <w:szCs w:val="24"/>
        </w:rPr>
      </w:pPr>
    </w:p>
    <w:p w14:paraId="0ADFA067" w14:textId="77777777" w:rsidR="00DF0D05" w:rsidRDefault="00DF0D05">
      <w:pPr>
        <w:contextualSpacing/>
        <w:rPr>
          <w:rFonts w:asciiTheme="minorHAnsi" w:hAnsiTheme="minorHAnsi" w:cstheme="minorHAnsi"/>
          <w:snapToGrid w:val="0"/>
          <w:sz w:val="24"/>
          <w:szCs w:val="24"/>
        </w:rPr>
      </w:pPr>
      <w:r>
        <w:rPr>
          <w:rFonts w:asciiTheme="minorHAnsi" w:hAnsiTheme="minorHAnsi" w:cstheme="minorHAnsi"/>
          <w:snapToGrid w:val="0"/>
          <w:sz w:val="24"/>
          <w:szCs w:val="24"/>
        </w:rPr>
        <w:t>__________</w:t>
      </w:r>
      <w:r w:rsidR="0026159E">
        <w:rPr>
          <w:rFonts w:asciiTheme="minorHAnsi" w:hAnsiTheme="minorHAnsi" w:cstheme="minorHAnsi"/>
          <w:snapToGrid w:val="0"/>
          <w:sz w:val="24"/>
          <w:szCs w:val="24"/>
        </w:rPr>
        <w:t>__________________________</w:t>
      </w:r>
      <w:r w:rsidR="0026159E">
        <w:rPr>
          <w:rFonts w:asciiTheme="minorHAnsi" w:hAnsiTheme="minorHAnsi" w:cstheme="minorHAnsi"/>
          <w:snapToGrid w:val="0"/>
          <w:sz w:val="24"/>
          <w:szCs w:val="24"/>
        </w:rPr>
        <w:tab/>
      </w:r>
      <w:r w:rsidR="0026159E">
        <w:rPr>
          <w:rFonts w:asciiTheme="minorHAnsi" w:hAnsiTheme="minorHAnsi" w:cstheme="minorHAnsi"/>
          <w:snapToGrid w:val="0"/>
          <w:sz w:val="24"/>
          <w:szCs w:val="24"/>
        </w:rPr>
        <w:tab/>
        <w:t>____________________________</w:t>
      </w:r>
    </w:p>
    <w:p w14:paraId="40193EB3" w14:textId="77777777" w:rsidR="00DF0D05" w:rsidRPr="00777EDC" w:rsidRDefault="0026159E">
      <w:pPr>
        <w:contextualSpacing/>
        <w:rPr>
          <w:rFonts w:asciiTheme="minorHAnsi" w:hAnsiTheme="minorHAnsi" w:cstheme="minorHAnsi"/>
          <w:sz w:val="24"/>
          <w:szCs w:val="24"/>
        </w:rPr>
      </w:pPr>
      <w:r>
        <w:rPr>
          <w:rFonts w:asciiTheme="minorHAnsi" w:hAnsiTheme="minorHAnsi" w:cstheme="minorHAnsi"/>
          <w:sz w:val="24"/>
          <w:szCs w:val="24"/>
        </w:rPr>
        <w:t>Signature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w:t>
      </w:r>
    </w:p>
    <w:sectPr w:rsidR="00DF0D05" w:rsidRPr="00777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0E60" w14:textId="77777777" w:rsidR="00CA5854" w:rsidRDefault="00CA5854" w:rsidP="003809EC">
      <w:r>
        <w:separator/>
      </w:r>
    </w:p>
  </w:endnote>
  <w:endnote w:type="continuationSeparator" w:id="0">
    <w:p w14:paraId="230E7936" w14:textId="77777777" w:rsidR="00CA5854" w:rsidRDefault="00CA5854" w:rsidP="0038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D921" w14:textId="77777777" w:rsidR="00CA5854" w:rsidRDefault="00CA5854" w:rsidP="003809EC">
      <w:r>
        <w:separator/>
      </w:r>
    </w:p>
  </w:footnote>
  <w:footnote w:type="continuationSeparator" w:id="0">
    <w:p w14:paraId="6ECD81CF" w14:textId="77777777" w:rsidR="00CA5854" w:rsidRDefault="00CA5854" w:rsidP="0038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0642A"/>
    <w:multiLevelType w:val="hybridMultilevel"/>
    <w:tmpl w:val="E9981314"/>
    <w:lvl w:ilvl="0" w:tplc="542A3F6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A03D35"/>
    <w:multiLevelType w:val="hybridMultilevel"/>
    <w:tmpl w:val="1A5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675C0"/>
    <w:multiLevelType w:val="hybridMultilevel"/>
    <w:tmpl w:val="1FE4B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92449"/>
    <w:multiLevelType w:val="hybridMultilevel"/>
    <w:tmpl w:val="AC60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B0141"/>
    <w:multiLevelType w:val="hybridMultilevel"/>
    <w:tmpl w:val="983A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608C5"/>
    <w:multiLevelType w:val="hybridMultilevel"/>
    <w:tmpl w:val="4814BAA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5A5127CB"/>
    <w:multiLevelType w:val="hybridMultilevel"/>
    <w:tmpl w:val="C410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F65A9"/>
    <w:multiLevelType w:val="hybridMultilevel"/>
    <w:tmpl w:val="F0327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A90B7E"/>
    <w:multiLevelType w:val="hybridMultilevel"/>
    <w:tmpl w:val="485C5F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2591820">
    <w:abstractNumId w:val="9"/>
  </w:num>
  <w:num w:numId="2" w16cid:durableId="2119598049">
    <w:abstractNumId w:val="7"/>
  </w:num>
  <w:num w:numId="3" w16cid:durableId="898057592">
    <w:abstractNumId w:val="1"/>
  </w:num>
  <w:num w:numId="4" w16cid:durableId="980229350">
    <w:abstractNumId w:val="4"/>
  </w:num>
  <w:num w:numId="5" w16cid:durableId="831914498">
    <w:abstractNumId w:val="0"/>
  </w:num>
  <w:num w:numId="6" w16cid:durableId="987830218">
    <w:abstractNumId w:val="3"/>
  </w:num>
  <w:num w:numId="7" w16cid:durableId="670378052">
    <w:abstractNumId w:val="2"/>
  </w:num>
  <w:num w:numId="8" w16cid:durableId="1439715626">
    <w:abstractNumId w:val="8"/>
  </w:num>
  <w:num w:numId="9" w16cid:durableId="2096851663">
    <w:abstractNumId w:val="6"/>
  </w:num>
  <w:num w:numId="10" w16cid:durableId="1639072429">
    <w:abstractNumId w:val="5"/>
  </w:num>
  <w:num w:numId="11" w16cid:durableId="557284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C6A"/>
    <w:rsid w:val="000064D6"/>
    <w:rsid w:val="00042DD6"/>
    <w:rsid w:val="0005773A"/>
    <w:rsid w:val="00062A5B"/>
    <w:rsid w:val="000743D8"/>
    <w:rsid w:val="0009725A"/>
    <w:rsid w:val="000A2962"/>
    <w:rsid w:val="000A78D0"/>
    <w:rsid w:val="000B5D08"/>
    <w:rsid w:val="000F100C"/>
    <w:rsid w:val="000F731E"/>
    <w:rsid w:val="00105429"/>
    <w:rsid w:val="00106E39"/>
    <w:rsid w:val="001079E3"/>
    <w:rsid w:val="00116CAB"/>
    <w:rsid w:val="00132108"/>
    <w:rsid w:val="001365BA"/>
    <w:rsid w:val="00152BDE"/>
    <w:rsid w:val="00153B53"/>
    <w:rsid w:val="00157071"/>
    <w:rsid w:val="00161A96"/>
    <w:rsid w:val="001729FE"/>
    <w:rsid w:val="001823D6"/>
    <w:rsid w:val="001836AA"/>
    <w:rsid w:val="00184475"/>
    <w:rsid w:val="00195CD7"/>
    <w:rsid w:val="001A70A9"/>
    <w:rsid w:val="001B5D17"/>
    <w:rsid w:val="001D529B"/>
    <w:rsid w:val="001E6D8C"/>
    <w:rsid w:val="001F6C9D"/>
    <w:rsid w:val="0021026E"/>
    <w:rsid w:val="002206AF"/>
    <w:rsid w:val="00231E95"/>
    <w:rsid w:val="0025159D"/>
    <w:rsid w:val="00251832"/>
    <w:rsid w:val="00256B0E"/>
    <w:rsid w:val="0026159E"/>
    <w:rsid w:val="00261C97"/>
    <w:rsid w:val="002B1ABD"/>
    <w:rsid w:val="002D1158"/>
    <w:rsid w:val="002E1BE0"/>
    <w:rsid w:val="002E4419"/>
    <w:rsid w:val="002F07D2"/>
    <w:rsid w:val="003077DA"/>
    <w:rsid w:val="003809EC"/>
    <w:rsid w:val="00394CA3"/>
    <w:rsid w:val="003958B4"/>
    <w:rsid w:val="00411380"/>
    <w:rsid w:val="004947D3"/>
    <w:rsid w:val="004A49D1"/>
    <w:rsid w:val="004B1657"/>
    <w:rsid w:val="004C3F22"/>
    <w:rsid w:val="004C5CFF"/>
    <w:rsid w:val="004C6C0B"/>
    <w:rsid w:val="004D6750"/>
    <w:rsid w:val="004E0E6D"/>
    <w:rsid w:val="004E3190"/>
    <w:rsid w:val="004F027E"/>
    <w:rsid w:val="00504829"/>
    <w:rsid w:val="00527BC6"/>
    <w:rsid w:val="00533952"/>
    <w:rsid w:val="00537507"/>
    <w:rsid w:val="005452D1"/>
    <w:rsid w:val="00553653"/>
    <w:rsid w:val="00554AAC"/>
    <w:rsid w:val="0057630F"/>
    <w:rsid w:val="00584829"/>
    <w:rsid w:val="005A3CCF"/>
    <w:rsid w:val="005B0B8D"/>
    <w:rsid w:val="005E2B5D"/>
    <w:rsid w:val="005E669B"/>
    <w:rsid w:val="005F1644"/>
    <w:rsid w:val="005F405E"/>
    <w:rsid w:val="005F6973"/>
    <w:rsid w:val="00601E23"/>
    <w:rsid w:val="00624707"/>
    <w:rsid w:val="0063111E"/>
    <w:rsid w:val="00642E6F"/>
    <w:rsid w:val="006B3589"/>
    <w:rsid w:val="006B3DE6"/>
    <w:rsid w:val="00703AFF"/>
    <w:rsid w:val="00741BD6"/>
    <w:rsid w:val="00756DC4"/>
    <w:rsid w:val="00756E95"/>
    <w:rsid w:val="0077093A"/>
    <w:rsid w:val="00771C02"/>
    <w:rsid w:val="00777EDC"/>
    <w:rsid w:val="00785BE8"/>
    <w:rsid w:val="0078768B"/>
    <w:rsid w:val="007A30DA"/>
    <w:rsid w:val="007A516E"/>
    <w:rsid w:val="007A7C9F"/>
    <w:rsid w:val="007C7541"/>
    <w:rsid w:val="007D165D"/>
    <w:rsid w:val="007D3F74"/>
    <w:rsid w:val="007D587A"/>
    <w:rsid w:val="007F2500"/>
    <w:rsid w:val="008005EC"/>
    <w:rsid w:val="00805C5C"/>
    <w:rsid w:val="0081305B"/>
    <w:rsid w:val="00842E0D"/>
    <w:rsid w:val="00855413"/>
    <w:rsid w:val="00855991"/>
    <w:rsid w:val="00865004"/>
    <w:rsid w:val="00883CE2"/>
    <w:rsid w:val="00887B27"/>
    <w:rsid w:val="008B3272"/>
    <w:rsid w:val="008C0437"/>
    <w:rsid w:val="008C7175"/>
    <w:rsid w:val="008F1A05"/>
    <w:rsid w:val="009115E3"/>
    <w:rsid w:val="00960AAE"/>
    <w:rsid w:val="00963DDD"/>
    <w:rsid w:val="00965DB3"/>
    <w:rsid w:val="009703C1"/>
    <w:rsid w:val="0097293D"/>
    <w:rsid w:val="0098189A"/>
    <w:rsid w:val="009B43A6"/>
    <w:rsid w:val="009D61E3"/>
    <w:rsid w:val="00A12888"/>
    <w:rsid w:val="00A14317"/>
    <w:rsid w:val="00A2273D"/>
    <w:rsid w:val="00A264D8"/>
    <w:rsid w:val="00A34098"/>
    <w:rsid w:val="00A37223"/>
    <w:rsid w:val="00A44BB6"/>
    <w:rsid w:val="00A47BD2"/>
    <w:rsid w:val="00A5058D"/>
    <w:rsid w:val="00A75532"/>
    <w:rsid w:val="00A90301"/>
    <w:rsid w:val="00AA04ED"/>
    <w:rsid w:val="00AC04E8"/>
    <w:rsid w:val="00AC6AE3"/>
    <w:rsid w:val="00AC6AF3"/>
    <w:rsid w:val="00AE42CD"/>
    <w:rsid w:val="00AE7CFF"/>
    <w:rsid w:val="00AF3BAD"/>
    <w:rsid w:val="00B02348"/>
    <w:rsid w:val="00B12219"/>
    <w:rsid w:val="00B36FD1"/>
    <w:rsid w:val="00B37E82"/>
    <w:rsid w:val="00B45AE8"/>
    <w:rsid w:val="00B60083"/>
    <w:rsid w:val="00B61207"/>
    <w:rsid w:val="00B64CB6"/>
    <w:rsid w:val="00B83CE0"/>
    <w:rsid w:val="00BA4BC6"/>
    <w:rsid w:val="00BB1E39"/>
    <w:rsid w:val="00BD0C5A"/>
    <w:rsid w:val="00BE4576"/>
    <w:rsid w:val="00BF281F"/>
    <w:rsid w:val="00BF7C4D"/>
    <w:rsid w:val="00C24B62"/>
    <w:rsid w:val="00C35FAD"/>
    <w:rsid w:val="00C364F7"/>
    <w:rsid w:val="00C40C07"/>
    <w:rsid w:val="00C55E3A"/>
    <w:rsid w:val="00C568D5"/>
    <w:rsid w:val="00C5703E"/>
    <w:rsid w:val="00C772C8"/>
    <w:rsid w:val="00C87861"/>
    <w:rsid w:val="00C91A58"/>
    <w:rsid w:val="00CA4C2D"/>
    <w:rsid w:val="00CA5854"/>
    <w:rsid w:val="00CC4D23"/>
    <w:rsid w:val="00CC5899"/>
    <w:rsid w:val="00CE76CA"/>
    <w:rsid w:val="00D263DF"/>
    <w:rsid w:val="00D36C79"/>
    <w:rsid w:val="00D50E8A"/>
    <w:rsid w:val="00D82A8C"/>
    <w:rsid w:val="00DB1E10"/>
    <w:rsid w:val="00DC67F9"/>
    <w:rsid w:val="00DD1093"/>
    <w:rsid w:val="00DF0D05"/>
    <w:rsid w:val="00E23979"/>
    <w:rsid w:val="00E33102"/>
    <w:rsid w:val="00E62C6A"/>
    <w:rsid w:val="00E75E22"/>
    <w:rsid w:val="00E911D5"/>
    <w:rsid w:val="00ED730A"/>
    <w:rsid w:val="00EE3AFB"/>
    <w:rsid w:val="00EF31D4"/>
    <w:rsid w:val="00F14383"/>
    <w:rsid w:val="00F26F78"/>
    <w:rsid w:val="00F33FC0"/>
    <w:rsid w:val="00F468F0"/>
    <w:rsid w:val="00F50105"/>
    <w:rsid w:val="00F70A80"/>
    <w:rsid w:val="00F878F6"/>
    <w:rsid w:val="00F90085"/>
    <w:rsid w:val="00F950A9"/>
    <w:rsid w:val="00FA2E3A"/>
    <w:rsid w:val="00FA7868"/>
    <w:rsid w:val="00FB46B5"/>
    <w:rsid w:val="00FC23BA"/>
    <w:rsid w:val="00FE2DBE"/>
    <w:rsid w:val="00FF0307"/>
    <w:rsid w:val="00FF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2C55"/>
  <w15:docId w15:val="{62F858AB-AC71-4DDB-A3C9-929D0F70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uiPriority w:val="9"/>
    <w:qFormat/>
    <w:rsid w:val="00E62C6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C6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qFormat/>
    <w:rsid w:val="00E62C6A"/>
    <w:pPr>
      <w:ind w:left="720"/>
      <w:contextualSpacing/>
    </w:pPr>
  </w:style>
  <w:style w:type="paragraph" w:styleId="NormalWeb">
    <w:name w:val="Normal (Web)"/>
    <w:basedOn w:val="Normal"/>
    <w:rsid w:val="00E62C6A"/>
    <w:pPr>
      <w:widowControl/>
      <w:autoSpaceDE/>
      <w:autoSpaceDN/>
      <w:adjustRightInd/>
      <w:spacing w:before="100" w:beforeAutospacing="1" w:after="100" w:afterAutospacing="1"/>
    </w:pPr>
    <w:rPr>
      <w:rFonts w:ascii="Arial" w:hAnsi="Arial" w:cs="Times New Roman"/>
      <w:sz w:val="24"/>
      <w:szCs w:val="24"/>
    </w:rPr>
  </w:style>
  <w:style w:type="paragraph" w:styleId="Subtitle">
    <w:name w:val="Subtitle"/>
    <w:basedOn w:val="Normal"/>
    <w:link w:val="SubtitleChar"/>
    <w:qFormat/>
    <w:rsid w:val="00E62C6A"/>
    <w:pPr>
      <w:widowControl/>
      <w:autoSpaceDE/>
      <w:autoSpaceDN/>
      <w:adjustRightInd/>
      <w:jc w:val="center"/>
    </w:pPr>
    <w:rPr>
      <w:rFonts w:ascii="Times New Roman" w:hAnsi="Times New Roman" w:cs="Times New Roman"/>
      <w:b/>
      <w:bCs/>
      <w:sz w:val="28"/>
      <w:szCs w:val="28"/>
    </w:rPr>
  </w:style>
  <w:style w:type="character" w:customStyle="1" w:styleId="SubtitleChar">
    <w:name w:val="Subtitle Char"/>
    <w:basedOn w:val="DefaultParagraphFont"/>
    <w:link w:val="Subtitle"/>
    <w:rsid w:val="00E62C6A"/>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rsid w:val="00AF3BAD"/>
    <w:rPr>
      <w:sz w:val="16"/>
      <w:szCs w:val="16"/>
    </w:rPr>
  </w:style>
  <w:style w:type="paragraph" w:styleId="CommentText">
    <w:name w:val="annotation text"/>
    <w:basedOn w:val="Normal"/>
    <w:link w:val="CommentTextChar"/>
    <w:uiPriority w:val="99"/>
    <w:semiHidden/>
    <w:unhideWhenUsed/>
    <w:rsid w:val="00AF3BAD"/>
  </w:style>
  <w:style w:type="character" w:customStyle="1" w:styleId="CommentTextChar">
    <w:name w:val="Comment Text Char"/>
    <w:basedOn w:val="DefaultParagraphFont"/>
    <w:link w:val="CommentText"/>
    <w:uiPriority w:val="99"/>
    <w:semiHidden/>
    <w:rsid w:val="00AF3BA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AF3BAD"/>
    <w:rPr>
      <w:b/>
      <w:bCs/>
    </w:rPr>
  </w:style>
  <w:style w:type="character" w:customStyle="1" w:styleId="CommentSubjectChar">
    <w:name w:val="Comment Subject Char"/>
    <w:basedOn w:val="CommentTextChar"/>
    <w:link w:val="CommentSubject"/>
    <w:uiPriority w:val="99"/>
    <w:semiHidden/>
    <w:rsid w:val="00AF3BAD"/>
    <w:rPr>
      <w:rFonts w:ascii="Courier New" w:eastAsia="Times New Roman" w:hAnsi="Courier New" w:cs="Courier New"/>
      <w:b/>
      <w:bCs/>
      <w:sz w:val="20"/>
      <w:szCs w:val="20"/>
    </w:rPr>
  </w:style>
  <w:style w:type="paragraph" w:styleId="Revision">
    <w:name w:val="Revision"/>
    <w:hidden/>
    <w:uiPriority w:val="99"/>
    <w:semiHidden/>
    <w:rsid w:val="00AF3BAD"/>
    <w:pPr>
      <w:spacing w:after="0" w:line="240" w:lineRule="auto"/>
    </w:pPr>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F3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BAD"/>
    <w:rPr>
      <w:rFonts w:ascii="Segoe UI" w:eastAsia="Times New Roman" w:hAnsi="Segoe UI" w:cs="Segoe UI"/>
      <w:sz w:val="18"/>
      <w:szCs w:val="18"/>
    </w:rPr>
  </w:style>
  <w:style w:type="paragraph" w:styleId="Header">
    <w:name w:val="header"/>
    <w:basedOn w:val="Normal"/>
    <w:link w:val="HeaderChar"/>
    <w:uiPriority w:val="99"/>
    <w:unhideWhenUsed/>
    <w:rsid w:val="003809EC"/>
    <w:pPr>
      <w:tabs>
        <w:tab w:val="center" w:pos="4680"/>
        <w:tab w:val="right" w:pos="9360"/>
      </w:tabs>
    </w:pPr>
  </w:style>
  <w:style w:type="character" w:customStyle="1" w:styleId="HeaderChar">
    <w:name w:val="Header Char"/>
    <w:basedOn w:val="DefaultParagraphFont"/>
    <w:link w:val="Header"/>
    <w:uiPriority w:val="99"/>
    <w:rsid w:val="003809EC"/>
    <w:rPr>
      <w:rFonts w:ascii="Courier New" w:eastAsia="Times New Roman" w:hAnsi="Courier New" w:cs="Courier New"/>
      <w:sz w:val="20"/>
      <w:szCs w:val="20"/>
    </w:rPr>
  </w:style>
  <w:style w:type="paragraph" w:styleId="Footer">
    <w:name w:val="footer"/>
    <w:basedOn w:val="Normal"/>
    <w:link w:val="FooterChar"/>
    <w:uiPriority w:val="99"/>
    <w:unhideWhenUsed/>
    <w:rsid w:val="003809EC"/>
    <w:pPr>
      <w:tabs>
        <w:tab w:val="center" w:pos="4680"/>
        <w:tab w:val="right" w:pos="9360"/>
      </w:tabs>
    </w:pPr>
  </w:style>
  <w:style w:type="character" w:customStyle="1" w:styleId="FooterChar">
    <w:name w:val="Footer Char"/>
    <w:basedOn w:val="DefaultParagraphFont"/>
    <w:link w:val="Footer"/>
    <w:uiPriority w:val="99"/>
    <w:rsid w:val="003809EC"/>
    <w:rPr>
      <w:rFonts w:ascii="Courier New" w:eastAsia="Times New Roman" w:hAnsi="Courier New" w:cs="Courier New"/>
      <w:sz w:val="20"/>
      <w:szCs w:val="20"/>
    </w:rPr>
  </w:style>
  <w:style w:type="paragraph" w:customStyle="1" w:styleId="Body">
    <w:name w:val="Body"/>
    <w:rsid w:val="001B5D17"/>
    <w:pPr>
      <w:widowControl w:val="0"/>
      <w:spacing w:after="0" w:line="240" w:lineRule="auto"/>
    </w:pPr>
    <w:rPr>
      <w:rFonts w:ascii="Courier New" w:eastAsia="Arial Unicode MS" w:hAnsi="Courier New" w:cs="Arial Unicode MS"/>
      <w:color w:val="000000"/>
      <w:sz w:val="20"/>
      <w:szCs w:val="2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5788-3B3F-43F0-A4CD-890710D6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9181</Characters>
  <Application>Microsoft Office Word</Application>
  <DocSecurity>2</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/Informed Consent for Injection to Treat ROP (Retinopathy of Prematurity)</vt:lpstr>
    </vt:vector>
  </TitlesOfParts>
  <Company>Microsoft</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Menke</dc:creator>
  <cp:lastModifiedBy>Michelle Pineda</cp:lastModifiedBy>
  <cp:revision>2</cp:revision>
  <cp:lastPrinted>2022-03-07T23:49:00Z</cp:lastPrinted>
  <dcterms:created xsi:type="dcterms:W3CDTF">2024-06-22T16:02:00Z</dcterms:created>
  <dcterms:modified xsi:type="dcterms:W3CDTF">2024-06-22T16:02:00Z</dcterms:modified>
</cp:coreProperties>
</file>