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BA7AD7" w14:textId="77777777" w:rsidR="003E0F65" w:rsidRPr="00B1660F" w:rsidRDefault="00134DE6">
      <w:pPr>
        <w:pStyle w:val="Body"/>
        <w:spacing w:after="0" w:line="240" w:lineRule="auto"/>
        <w:rPr>
          <w:rFonts w:cs="Calibri"/>
          <w:b/>
          <w:bCs/>
          <w:color w:val="auto"/>
          <w:sz w:val="28"/>
          <w:szCs w:val="28"/>
        </w:rPr>
      </w:pPr>
      <w:r w:rsidRPr="00B1660F">
        <w:rPr>
          <w:rFonts w:eastAsia="Calibri" w:cs="Calibri"/>
          <w:noProof/>
          <w:color w:val="auto"/>
          <w:sz w:val="24"/>
          <w:szCs w:val="24"/>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27AC787" wp14:editId="3B45432F">
                <wp:simplePos x="0" y="0"/>
                <wp:positionH relativeFrom="margin">
                  <wp:align>left</wp:align>
                </wp:positionH>
                <wp:positionV relativeFrom="paragraph">
                  <wp:posOffset>30</wp:posOffset>
                </wp:positionV>
                <wp:extent cx="5857875" cy="3411855"/>
                <wp:effectExtent l="0" t="0" r="28575" b="17145"/>
                <wp:wrapSquare wrapText="bothSides"/>
                <wp:docPr id="1" name="Text Box 2"/>
                <wp:cNvGraphicFramePr/>
                <a:graphic xmlns:a="http://schemas.openxmlformats.org/drawingml/2006/main">
                  <a:graphicData uri="http://schemas.microsoft.com/office/word/2010/wordprocessingShape">
                    <wps:wsp>
                      <wps:cNvSpPr txBox="1"/>
                      <wps:spPr>
                        <a:xfrm>
                          <a:off x="0" y="0"/>
                          <a:ext cx="5857875" cy="3411855"/>
                        </a:xfrm>
                        <a:prstGeom prst="rect">
                          <a:avLst/>
                        </a:prstGeom>
                        <a:solidFill>
                          <a:sysClr val="window" lastClr="FFFFFF">
                            <a:lumMod val="85000"/>
                          </a:sysClr>
                        </a:solidFill>
                        <a:ln w="6350">
                          <a:solidFill>
                            <a:prstClr val="black"/>
                          </a:solidFill>
                        </a:ln>
                      </wps:spPr>
                      <wps:txbx>
                        <w:txbxContent>
                          <w:p w14:paraId="48D3B7C3" w14:textId="77777777" w:rsidR="003E0F65" w:rsidRPr="00E40455" w:rsidRDefault="003E0F65" w:rsidP="003E0F65">
                            <w:pPr>
                              <w:rPr>
                                <w:rFonts w:ascii="Calibri" w:eastAsia="Times New Roman" w:hAnsi="Calibri" w:cs="Calibri"/>
                                <w:color w:val="000000"/>
                              </w:rPr>
                            </w:pPr>
                            <w:r w:rsidRPr="00E40455">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7D3D8B47" w14:textId="77777777" w:rsidR="003E0F65" w:rsidRPr="00E40455" w:rsidRDefault="003E0F65" w:rsidP="003E0F65">
                            <w:pPr>
                              <w:rPr>
                                <w:rFonts w:ascii="Calibri" w:eastAsia="Times New Roman" w:hAnsi="Calibri" w:cs="Calibri"/>
                                <w:color w:val="000000"/>
                              </w:rPr>
                            </w:pPr>
                          </w:p>
                          <w:p w14:paraId="3D152206" w14:textId="77777777" w:rsidR="003E0F65" w:rsidRPr="00E40455" w:rsidRDefault="003E0F65" w:rsidP="003E0F65">
                            <w:pPr>
                              <w:rPr>
                                <w:rFonts w:ascii="Calibri" w:eastAsia="Times New Roman" w:hAnsi="Calibri" w:cs="Calibri"/>
                                <w:b/>
                                <w:color w:val="000000"/>
                              </w:rPr>
                            </w:pPr>
                            <w:r w:rsidRPr="00E40455">
                              <w:rPr>
                                <w:rFonts w:ascii="Calibri" w:eastAsia="Times New Roman" w:hAnsi="Calibri" w:cs="Calibri"/>
                                <w:b/>
                                <w:color w:val="000000"/>
                              </w:rPr>
                              <w:t>How to use this sample</w:t>
                            </w:r>
                          </w:p>
                          <w:p w14:paraId="6EC70423"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Please modify it to fit your actual practice. </w:t>
                            </w:r>
                          </w:p>
                          <w:p w14:paraId="63F6A940"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b/>
                                <w:sz w:val="24"/>
                                <w:szCs w:val="24"/>
                              </w:rPr>
                            </w:pPr>
                            <w:r w:rsidRPr="00E40455">
                              <w:rPr>
                                <w:rFonts w:eastAsia="Times New Roman" w:cs="Calibri"/>
                                <w:b/>
                                <w:sz w:val="24"/>
                                <w:szCs w:val="24"/>
                              </w:rPr>
                              <w:t>Remove this instruction box.</w:t>
                            </w:r>
                          </w:p>
                          <w:p w14:paraId="08C7E3E1"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Add your letterhead to the first page of the consent form.</w:t>
                            </w:r>
                          </w:p>
                          <w:p w14:paraId="777DEA3A"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Change font size if necessary.  </w:t>
                            </w:r>
                          </w:p>
                          <w:p w14:paraId="348FBBD1" w14:textId="77777777" w:rsidR="003E0F65" w:rsidRPr="00E40455" w:rsidRDefault="003E0F65" w:rsidP="003E0F65">
                            <w:pPr>
                              <w:rPr>
                                <w:rFonts w:ascii="Calibri" w:eastAsia="Times New Roman" w:hAnsi="Calibri" w:cs="Calibri"/>
                                <w:color w:val="000000"/>
                              </w:rPr>
                            </w:pPr>
                          </w:p>
                          <w:p w14:paraId="09250770" w14:textId="77777777" w:rsidR="003E0F65" w:rsidRPr="00E40455" w:rsidRDefault="003E0F65" w:rsidP="003E0F65">
                            <w:pPr>
                              <w:rPr>
                                <w:rFonts w:ascii="Calibri" w:eastAsia="Times New Roman" w:hAnsi="Calibri" w:cs="Calibri"/>
                                <w:b/>
                                <w:color w:val="000000"/>
                              </w:rPr>
                            </w:pPr>
                            <w:r w:rsidRPr="00E40455">
                              <w:rPr>
                                <w:rFonts w:ascii="Calibri" w:eastAsia="Times New Roman" w:hAnsi="Calibri" w:cs="Calibri"/>
                                <w:b/>
                                <w:color w:val="000000"/>
                              </w:rPr>
                              <w:t>After the patient signs the form</w:t>
                            </w:r>
                          </w:p>
                          <w:p w14:paraId="6C9B043D"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Give the patient a copy of the signed form. </w:t>
                            </w:r>
                          </w:p>
                          <w:p w14:paraId="11FE8CFA"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Send a copy to the hospital or surgery center as verification that you have obtained informed consent. </w:t>
                            </w:r>
                          </w:p>
                          <w:p w14:paraId="6D730D30"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Keep the original in the patient’s medical record.</w:t>
                            </w:r>
                          </w:p>
                          <w:p w14:paraId="71CDD761" w14:textId="77777777" w:rsidR="003E0F65" w:rsidRPr="00E40455" w:rsidRDefault="003E0F65" w:rsidP="003E0F65">
                            <w:pPr>
                              <w:rPr>
                                <w:rFonts w:ascii="Calibri" w:eastAsia="Times New Roman" w:hAnsi="Calibri" w:cs="Calibri"/>
                                <w:color w:val="000000"/>
                              </w:rPr>
                            </w:pPr>
                          </w:p>
                          <w:p w14:paraId="00CCA8A4" w14:textId="55AEA4F1" w:rsidR="003E0F65" w:rsidRPr="00E40455" w:rsidRDefault="003E0F65" w:rsidP="003E0F65">
                            <w:pPr>
                              <w:rPr>
                                <w:rFonts w:ascii="Calibri" w:eastAsia="Times New Roman" w:hAnsi="Calibri" w:cs="Calibri"/>
                                <w:color w:val="000000"/>
                              </w:rPr>
                            </w:pPr>
                            <w:r w:rsidRPr="00E40455">
                              <w:rPr>
                                <w:rFonts w:ascii="Calibri" w:eastAsia="Times New Roman" w:hAnsi="Calibri" w:cs="Calibri"/>
                                <w:b/>
                                <w:color w:val="000000"/>
                              </w:rPr>
                              <w:t>Version</w:t>
                            </w:r>
                            <w:r w:rsidRPr="00E40455">
                              <w:rPr>
                                <w:rFonts w:ascii="Calibri" w:eastAsia="Times New Roman" w:hAnsi="Calibri" w:cs="Calibri"/>
                                <w:color w:val="000000"/>
                              </w:rPr>
                              <w:t xml:space="preserve"> </w:t>
                            </w:r>
                            <w:r w:rsidR="004D0DB1">
                              <w:rPr>
                                <w:rFonts w:ascii="Calibri" w:eastAsia="Times New Roman" w:hAnsi="Calibri" w:cs="Calibri"/>
                                <w:color w:val="000000"/>
                              </w:rPr>
                              <w:t>10</w:t>
                            </w:r>
                            <w:r w:rsidRPr="00E40455">
                              <w:rPr>
                                <w:rFonts w:ascii="Calibri" w:eastAsia="Times New Roman" w:hAnsi="Calibri" w:cs="Calibri"/>
                                <w:color w:val="000000"/>
                              </w:rPr>
                              <w:t>/</w:t>
                            </w:r>
                            <w:r w:rsidR="00385E21">
                              <w:rPr>
                                <w:rFonts w:ascii="Calibri" w:eastAsia="Times New Roman" w:hAnsi="Calibri" w:cs="Calibri"/>
                                <w:color w:val="000000"/>
                              </w:rPr>
                              <w:t>25</w:t>
                            </w:r>
                            <w:r w:rsidRPr="00E40455">
                              <w:rPr>
                                <w:rFonts w:ascii="Calibri" w:eastAsia="Times New Roman" w:hAnsi="Calibri" w:cs="Calibri"/>
                                <w:color w:val="00000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AC787" id="_x0000_t202" coordsize="21600,21600" o:spt="202" path="m,l,21600r21600,l21600,xe">
                <v:stroke joinstyle="miter"/>
                <v:path gradientshapeok="t" o:connecttype="rect"/>
              </v:shapetype>
              <v:shape id="Text Box 2" o:spid="_x0000_s1026" type="#_x0000_t202" style="position:absolute;margin-left:0;margin-top:0;width:461.25pt;height:26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" fillcolor="#d9d9d9" strokeweight=".5pt">
                <v:textbox>
                  <w:txbxContent>
                    <w:p w14:paraId="48D3B7C3" w14:textId="77777777" w:rsidR="003E0F65" w:rsidRPr="00E40455" w:rsidRDefault="003E0F65" w:rsidP="003E0F65">
                      <w:pPr>
                        <w:rPr>
                          <w:rFonts w:ascii="Calibri" w:eastAsia="Times New Roman" w:hAnsi="Calibri" w:cs="Calibri"/>
                          <w:color w:val="000000"/>
                        </w:rPr>
                      </w:pPr>
                      <w:r w:rsidRPr="00E40455">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7D3D8B47" w14:textId="77777777" w:rsidR="003E0F65" w:rsidRPr="00E40455" w:rsidRDefault="003E0F65" w:rsidP="003E0F65">
                      <w:pPr>
                        <w:rPr>
                          <w:rFonts w:ascii="Calibri" w:eastAsia="Times New Roman" w:hAnsi="Calibri" w:cs="Calibri"/>
                          <w:color w:val="000000"/>
                        </w:rPr>
                      </w:pPr>
                    </w:p>
                    <w:p w14:paraId="3D152206" w14:textId="77777777" w:rsidR="003E0F65" w:rsidRPr="00E40455" w:rsidRDefault="003E0F65" w:rsidP="003E0F65">
                      <w:pPr>
                        <w:rPr>
                          <w:rFonts w:ascii="Calibri" w:eastAsia="Times New Roman" w:hAnsi="Calibri" w:cs="Calibri"/>
                          <w:b/>
                          <w:color w:val="000000"/>
                        </w:rPr>
                      </w:pPr>
                      <w:r w:rsidRPr="00E40455">
                        <w:rPr>
                          <w:rFonts w:ascii="Calibri" w:eastAsia="Times New Roman" w:hAnsi="Calibri" w:cs="Calibri"/>
                          <w:b/>
                          <w:color w:val="000000"/>
                        </w:rPr>
                        <w:t>How to use this sample</w:t>
                      </w:r>
                    </w:p>
                    <w:p w14:paraId="6EC70423"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Please modify it to fit your actual practice. </w:t>
                      </w:r>
                    </w:p>
                    <w:p w14:paraId="63F6A940"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b/>
                          <w:sz w:val="24"/>
                          <w:szCs w:val="24"/>
                        </w:rPr>
                      </w:pPr>
                      <w:r w:rsidRPr="00E40455">
                        <w:rPr>
                          <w:rFonts w:eastAsia="Times New Roman" w:cs="Calibri"/>
                          <w:b/>
                          <w:sz w:val="24"/>
                          <w:szCs w:val="24"/>
                        </w:rPr>
                        <w:t>Remove this instruction box.</w:t>
                      </w:r>
                    </w:p>
                    <w:p w14:paraId="08C7E3E1"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Add your letterhead to the first page of the consent form.</w:t>
                      </w:r>
                    </w:p>
                    <w:p w14:paraId="777DEA3A" w14:textId="77777777" w:rsidR="003E0F65" w:rsidRPr="00E40455" w:rsidRDefault="003E0F65" w:rsidP="003E0F6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Change font size if necessary.  </w:t>
                      </w:r>
                    </w:p>
                    <w:p w14:paraId="348FBBD1" w14:textId="77777777" w:rsidR="003E0F65" w:rsidRPr="00E40455" w:rsidRDefault="003E0F65" w:rsidP="003E0F65">
                      <w:pPr>
                        <w:rPr>
                          <w:rFonts w:ascii="Calibri" w:eastAsia="Times New Roman" w:hAnsi="Calibri" w:cs="Calibri"/>
                          <w:color w:val="000000"/>
                        </w:rPr>
                      </w:pPr>
                    </w:p>
                    <w:p w14:paraId="09250770" w14:textId="77777777" w:rsidR="003E0F65" w:rsidRPr="00E40455" w:rsidRDefault="003E0F65" w:rsidP="003E0F65">
                      <w:pPr>
                        <w:rPr>
                          <w:rFonts w:ascii="Calibri" w:eastAsia="Times New Roman" w:hAnsi="Calibri" w:cs="Calibri"/>
                          <w:b/>
                          <w:color w:val="000000"/>
                        </w:rPr>
                      </w:pPr>
                      <w:r w:rsidRPr="00E40455">
                        <w:rPr>
                          <w:rFonts w:ascii="Calibri" w:eastAsia="Times New Roman" w:hAnsi="Calibri" w:cs="Calibri"/>
                          <w:b/>
                          <w:color w:val="000000"/>
                        </w:rPr>
                        <w:t>After the patient signs the form</w:t>
                      </w:r>
                    </w:p>
                    <w:p w14:paraId="6C9B043D"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Give the patient a copy of the signed form. </w:t>
                      </w:r>
                    </w:p>
                    <w:p w14:paraId="11FE8CFA"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 xml:space="preserve">Send a copy to the hospital or surgery center as verification that you have obtained informed consent. </w:t>
                      </w:r>
                    </w:p>
                    <w:p w14:paraId="6D730D30" w14:textId="77777777" w:rsidR="003E0F65" w:rsidRPr="00E40455" w:rsidRDefault="003E0F65" w:rsidP="003E0F6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E40455">
                        <w:rPr>
                          <w:rFonts w:eastAsia="Times New Roman" w:cs="Calibri"/>
                          <w:sz w:val="24"/>
                          <w:szCs w:val="24"/>
                        </w:rPr>
                        <w:t>Keep the original in the patient’s medical record.</w:t>
                      </w:r>
                    </w:p>
                    <w:p w14:paraId="71CDD761" w14:textId="77777777" w:rsidR="003E0F65" w:rsidRPr="00E40455" w:rsidRDefault="003E0F65" w:rsidP="003E0F65">
                      <w:pPr>
                        <w:rPr>
                          <w:rFonts w:ascii="Calibri" w:eastAsia="Times New Roman" w:hAnsi="Calibri" w:cs="Calibri"/>
                          <w:color w:val="000000"/>
                        </w:rPr>
                      </w:pPr>
                    </w:p>
                    <w:p w14:paraId="00CCA8A4" w14:textId="55AEA4F1" w:rsidR="003E0F65" w:rsidRPr="00E40455" w:rsidRDefault="003E0F65" w:rsidP="003E0F65">
                      <w:pPr>
                        <w:rPr>
                          <w:rFonts w:ascii="Calibri" w:eastAsia="Times New Roman" w:hAnsi="Calibri" w:cs="Calibri"/>
                          <w:color w:val="000000"/>
                        </w:rPr>
                      </w:pPr>
                      <w:r w:rsidRPr="00E40455">
                        <w:rPr>
                          <w:rFonts w:ascii="Calibri" w:eastAsia="Times New Roman" w:hAnsi="Calibri" w:cs="Calibri"/>
                          <w:b/>
                          <w:color w:val="000000"/>
                        </w:rPr>
                        <w:t>Version</w:t>
                      </w:r>
                      <w:r w:rsidRPr="00E40455">
                        <w:rPr>
                          <w:rFonts w:ascii="Calibri" w:eastAsia="Times New Roman" w:hAnsi="Calibri" w:cs="Calibri"/>
                          <w:color w:val="000000"/>
                        </w:rPr>
                        <w:t xml:space="preserve"> </w:t>
                      </w:r>
                      <w:r w:rsidR="004D0DB1">
                        <w:rPr>
                          <w:rFonts w:ascii="Calibri" w:eastAsia="Times New Roman" w:hAnsi="Calibri" w:cs="Calibri"/>
                          <w:color w:val="000000"/>
                        </w:rPr>
                        <w:t>10</w:t>
                      </w:r>
                      <w:r w:rsidRPr="00E40455">
                        <w:rPr>
                          <w:rFonts w:ascii="Calibri" w:eastAsia="Times New Roman" w:hAnsi="Calibri" w:cs="Calibri"/>
                          <w:color w:val="000000"/>
                        </w:rPr>
                        <w:t>/</w:t>
                      </w:r>
                      <w:bookmarkStart w:id="1" w:name="_GoBack"/>
                      <w:bookmarkEnd w:id="1"/>
                      <w:r w:rsidR="00385E21">
                        <w:rPr>
                          <w:rFonts w:ascii="Calibri" w:eastAsia="Times New Roman" w:hAnsi="Calibri" w:cs="Calibri"/>
                          <w:color w:val="000000"/>
                        </w:rPr>
                        <w:t>25</w:t>
                      </w:r>
                      <w:r w:rsidRPr="00E40455">
                        <w:rPr>
                          <w:rFonts w:ascii="Calibri" w:eastAsia="Times New Roman" w:hAnsi="Calibri" w:cs="Calibri"/>
                          <w:color w:val="000000"/>
                        </w:rPr>
                        <w:t>/23</w:t>
                      </w:r>
                    </w:p>
                  </w:txbxContent>
                </v:textbox>
                <w10:wrap type="square" anchorx="margin"/>
              </v:shape>
            </w:pict>
          </mc:Fallback>
        </mc:AlternateContent>
      </w:r>
    </w:p>
    <w:p w14:paraId="77077EEA" w14:textId="77777777" w:rsidR="00E317D1" w:rsidRPr="00B1660F" w:rsidRDefault="001A2046">
      <w:pPr>
        <w:pStyle w:val="Body"/>
        <w:spacing w:after="0" w:line="240" w:lineRule="auto"/>
        <w:jc w:val="center"/>
        <w:rPr>
          <w:rFonts w:cs="Calibri"/>
          <w:b/>
          <w:bCs/>
          <w:color w:val="auto"/>
          <w:sz w:val="24"/>
          <w:szCs w:val="24"/>
        </w:rPr>
      </w:pPr>
      <w:r w:rsidRPr="00B1660F">
        <w:rPr>
          <w:rFonts w:cs="Calibri"/>
          <w:b/>
          <w:bCs/>
          <w:color w:val="auto"/>
          <w:sz w:val="28"/>
          <w:szCs w:val="28"/>
        </w:rPr>
        <w:t xml:space="preserve"> [Your Letterhead]</w:t>
      </w:r>
    </w:p>
    <w:p w14:paraId="759CDE1A" w14:textId="77777777" w:rsidR="00E317D1" w:rsidRPr="00B1660F" w:rsidRDefault="00E317D1">
      <w:pPr>
        <w:pStyle w:val="Body"/>
        <w:spacing w:after="0" w:line="240" w:lineRule="auto"/>
        <w:rPr>
          <w:rFonts w:eastAsia="Arial" w:cs="Calibri"/>
          <w:color w:val="auto"/>
          <w:sz w:val="24"/>
          <w:szCs w:val="24"/>
        </w:rPr>
      </w:pPr>
    </w:p>
    <w:p w14:paraId="1E017878" w14:textId="77777777" w:rsidR="00E317D1" w:rsidRPr="00B1660F" w:rsidRDefault="001A2046">
      <w:pPr>
        <w:pStyle w:val="Body"/>
        <w:tabs>
          <w:tab w:val="left" w:pos="660"/>
        </w:tabs>
        <w:spacing w:before="48" w:after="48" w:line="240" w:lineRule="auto"/>
        <w:jc w:val="center"/>
        <w:rPr>
          <w:rFonts w:cs="Calibri"/>
          <w:b/>
          <w:bCs/>
          <w:color w:val="auto"/>
          <w:sz w:val="28"/>
          <w:szCs w:val="28"/>
        </w:rPr>
      </w:pPr>
      <w:r w:rsidRPr="00B1660F">
        <w:rPr>
          <w:rFonts w:cs="Calibri"/>
          <w:b/>
          <w:bCs/>
          <w:color w:val="auto"/>
          <w:sz w:val="28"/>
          <w:szCs w:val="28"/>
        </w:rPr>
        <w:t xml:space="preserve">Informed Consent for Intravitreal Injection of </w:t>
      </w:r>
      <w:r w:rsidR="00B10110">
        <w:rPr>
          <w:rFonts w:cs="Calibri"/>
          <w:b/>
          <w:bCs/>
          <w:color w:val="auto"/>
          <w:sz w:val="28"/>
          <w:szCs w:val="28"/>
        </w:rPr>
        <w:t>Eylea®HD 8mg</w:t>
      </w:r>
      <w:r w:rsidR="00F72F1E" w:rsidRPr="00F72F1E">
        <w:rPr>
          <w:rFonts w:cs="Calibri"/>
          <w:b/>
          <w:bCs/>
          <w:color w:val="auto"/>
          <w:sz w:val="28"/>
          <w:szCs w:val="28"/>
          <w:lang w:val="it-IT"/>
        </w:rPr>
        <w:t xml:space="preserve"> </w:t>
      </w:r>
      <w:r w:rsidRPr="00B1660F">
        <w:rPr>
          <w:rFonts w:cs="Calibri"/>
          <w:b/>
          <w:bCs/>
          <w:color w:val="auto"/>
          <w:sz w:val="28"/>
          <w:szCs w:val="28"/>
          <w:lang w:val="it-IT"/>
        </w:rPr>
        <w:t>(</w:t>
      </w:r>
      <w:r w:rsidR="00497F7D">
        <w:rPr>
          <w:rFonts w:cs="Calibri"/>
          <w:b/>
          <w:bCs/>
          <w:color w:val="auto"/>
          <w:sz w:val="28"/>
          <w:szCs w:val="28"/>
          <w:lang w:val="it-IT"/>
        </w:rPr>
        <w:t>aflibercept</w:t>
      </w:r>
      <w:r w:rsidRPr="00B1660F">
        <w:rPr>
          <w:rFonts w:cs="Calibri"/>
          <w:b/>
          <w:bCs/>
          <w:color w:val="auto"/>
          <w:sz w:val="28"/>
          <w:szCs w:val="28"/>
          <w:lang w:val="it-IT"/>
        </w:rPr>
        <w:t>)</w:t>
      </w:r>
    </w:p>
    <w:p w14:paraId="39775229" w14:textId="77777777" w:rsidR="00E317D1" w:rsidRPr="00B1660F" w:rsidRDefault="00E317D1">
      <w:pPr>
        <w:pStyle w:val="Body"/>
        <w:tabs>
          <w:tab w:val="left" w:pos="660"/>
        </w:tabs>
        <w:spacing w:before="48" w:after="48" w:line="240" w:lineRule="auto"/>
        <w:rPr>
          <w:rFonts w:cs="Calibri"/>
          <w:color w:val="auto"/>
          <w:sz w:val="20"/>
          <w:szCs w:val="20"/>
        </w:rPr>
      </w:pPr>
    </w:p>
    <w:p w14:paraId="3197BC12" w14:textId="77777777" w:rsidR="00E81DD1" w:rsidRPr="00651D69" w:rsidRDefault="00E81DD1">
      <w:pPr>
        <w:pStyle w:val="Body"/>
        <w:tabs>
          <w:tab w:val="left" w:pos="660"/>
        </w:tabs>
        <w:rPr>
          <w:rFonts w:cs="Calibri"/>
          <w:b/>
          <w:color w:val="auto"/>
          <w:sz w:val="24"/>
          <w:szCs w:val="24"/>
        </w:rPr>
      </w:pPr>
      <w:r>
        <w:rPr>
          <w:rFonts w:cs="Calibri"/>
          <w:b/>
          <w:color w:val="auto"/>
          <w:sz w:val="24"/>
          <w:szCs w:val="24"/>
        </w:rPr>
        <w:t xml:space="preserve">How </w:t>
      </w:r>
      <w:r w:rsidR="00B10110">
        <w:rPr>
          <w:rFonts w:cs="Calibri"/>
          <w:b/>
          <w:color w:val="auto"/>
          <w:sz w:val="24"/>
          <w:szCs w:val="24"/>
        </w:rPr>
        <w:t>Eylea®HD 8mg</w:t>
      </w:r>
      <w:r>
        <w:rPr>
          <w:rFonts w:cs="Calibri"/>
          <w:b/>
          <w:color w:val="auto"/>
          <w:sz w:val="24"/>
          <w:szCs w:val="24"/>
        </w:rPr>
        <w:t xml:space="preserve"> </w:t>
      </w:r>
      <w:r w:rsidRPr="00E81DD1">
        <w:rPr>
          <w:rFonts w:cs="Calibri"/>
          <w:b/>
          <w:color w:val="auto"/>
          <w:sz w:val="24"/>
          <w:szCs w:val="24"/>
        </w:rPr>
        <w:t>treats your condition</w:t>
      </w:r>
    </w:p>
    <w:p w14:paraId="2516DBD4" w14:textId="77777777" w:rsidR="00D56C67" w:rsidRDefault="00D56C67">
      <w:pPr>
        <w:pStyle w:val="Body"/>
        <w:tabs>
          <w:tab w:val="left" w:pos="660"/>
        </w:tabs>
        <w:rPr>
          <w:rFonts w:cs="Calibri"/>
          <w:color w:val="auto"/>
          <w:sz w:val="24"/>
          <w:szCs w:val="24"/>
        </w:rPr>
      </w:pPr>
      <w:r w:rsidRPr="00D56C67">
        <w:rPr>
          <w:rFonts w:cs="Calibri"/>
          <w:color w:val="auto"/>
          <w:sz w:val="24"/>
          <w:szCs w:val="24"/>
        </w:rPr>
        <w:t xml:space="preserve">Because you have [Condition], your ophthalmologist, [Name], </w:t>
      </w:r>
      <w:r w:rsidR="009C7DA4">
        <w:rPr>
          <w:rFonts w:cs="Calibri"/>
          <w:color w:val="auto"/>
          <w:sz w:val="24"/>
          <w:szCs w:val="24"/>
        </w:rPr>
        <w:t>[</w:t>
      </w:r>
      <w:r w:rsidRPr="00D56C67">
        <w:rPr>
          <w:rFonts w:cs="Calibri"/>
          <w:color w:val="auto"/>
          <w:sz w:val="24"/>
          <w:szCs w:val="24"/>
        </w:rPr>
        <w:t>M.D.</w:t>
      </w:r>
      <w:r w:rsidR="009C7DA4">
        <w:rPr>
          <w:rFonts w:cs="Calibri"/>
          <w:color w:val="auto"/>
          <w:sz w:val="24"/>
          <w:szCs w:val="24"/>
        </w:rPr>
        <w:t>/D.O.]</w:t>
      </w:r>
      <w:r w:rsidRPr="00D56C67">
        <w:rPr>
          <w:rFonts w:cs="Calibri"/>
          <w:color w:val="auto"/>
          <w:sz w:val="24"/>
          <w:szCs w:val="24"/>
        </w:rPr>
        <w:t xml:space="preserve">, is recommending Eylea®HD 8mg, an anti-VEGF </w:t>
      </w:r>
      <w:r w:rsidR="00251F25" w:rsidRPr="00D56C67">
        <w:rPr>
          <w:rFonts w:cs="Calibri"/>
          <w:color w:val="auto"/>
          <w:sz w:val="24"/>
          <w:szCs w:val="24"/>
        </w:rPr>
        <w:t>medication.</w:t>
      </w:r>
    </w:p>
    <w:p w14:paraId="78FC0CF5" w14:textId="77777777" w:rsidR="00E317D1" w:rsidRPr="00B1660F" w:rsidRDefault="001A2046">
      <w:pPr>
        <w:pStyle w:val="Body"/>
        <w:tabs>
          <w:tab w:val="left" w:pos="660"/>
        </w:tabs>
        <w:rPr>
          <w:rFonts w:cs="Calibri"/>
          <w:color w:val="auto"/>
          <w:sz w:val="24"/>
          <w:szCs w:val="24"/>
        </w:rPr>
      </w:pPr>
      <w:r w:rsidRPr="00B1660F">
        <w:rPr>
          <w:rFonts w:cs="Calibri"/>
          <w:color w:val="auto"/>
          <w:sz w:val="24"/>
          <w:szCs w:val="24"/>
        </w:rPr>
        <w:t xml:space="preserve">Ophthalmologists </w:t>
      </w:r>
      <w:r w:rsidR="00AC3C8F" w:rsidRPr="00B1660F">
        <w:rPr>
          <w:rFonts w:cs="Calibri"/>
          <w:color w:val="auto"/>
          <w:sz w:val="24"/>
          <w:szCs w:val="24"/>
        </w:rPr>
        <w:t xml:space="preserve">use </w:t>
      </w:r>
      <w:r w:rsidR="00B10110">
        <w:rPr>
          <w:rFonts w:cs="Calibri"/>
          <w:color w:val="auto"/>
          <w:sz w:val="24"/>
          <w:szCs w:val="24"/>
        </w:rPr>
        <w:t>Eylea®HD 8mg</w:t>
      </w:r>
      <w:r w:rsidRPr="00B1660F">
        <w:rPr>
          <w:rFonts w:cs="Calibri"/>
          <w:b/>
          <w:bCs/>
          <w:color w:val="auto"/>
          <w:sz w:val="24"/>
          <w:szCs w:val="24"/>
        </w:rPr>
        <w:t xml:space="preserve"> </w:t>
      </w:r>
      <w:r w:rsidR="00AC3C8F" w:rsidRPr="00B1660F">
        <w:rPr>
          <w:rFonts w:cs="Calibri"/>
          <w:color w:val="auto"/>
          <w:sz w:val="24"/>
          <w:szCs w:val="24"/>
        </w:rPr>
        <w:t>to</w:t>
      </w:r>
      <w:r w:rsidRPr="00B1660F">
        <w:rPr>
          <w:rFonts w:cs="Calibri"/>
          <w:color w:val="auto"/>
          <w:sz w:val="24"/>
          <w:szCs w:val="24"/>
        </w:rPr>
        <w:t xml:space="preserve"> help decrease vision loss due to </w:t>
      </w:r>
      <w:r w:rsidR="00A41C6C" w:rsidRPr="00B1660F">
        <w:rPr>
          <w:rFonts w:cs="Calibri"/>
          <w:color w:val="auto"/>
          <w:sz w:val="24"/>
          <w:szCs w:val="24"/>
        </w:rPr>
        <w:t>two</w:t>
      </w:r>
      <w:r w:rsidRPr="00B1660F">
        <w:rPr>
          <w:rFonts w:cs="Calibri"/>
          <w:color w:val="auto"/>
          <w:sz w:val="24"/>
          <w:szCs w:val="24"/>
        </w:rPr>
        <w:t xml:space="preserve"> types of eye problems:  </w:t>
      </w:r>
    </w:p>
    <w:p w14:paraId="788A1500" w14:textId="77777777" w:rsidR="00E317D1" w:rsidRPr="00B1660F" w:rsidRDefault="001A2046">
      <w:pPr>
        <w:pStyle w:val="ListParagraph"/>
        <w:numPr>
          <w:ilvl w:val="0"/>
          <w:numId w:val="2"/>
        </w:numPr>
        <w:rPr>
          <w:rFonts w:cs="Calibri"/>
          <w:color w:val="auto"/>
          <w:sz w:val="24"/>
          <w:szCs w:val="24"/>
        </w:rPr>
      </w:pPr>
      <w:r w:rsidRPr="00B1660F">
        <w:rPr>
          <w:rFonts w:cs="Calibri"/>
          <w:color w:val="auto"/>
          <w:sz w:val="24"/>
          <w:szCs w:val="24"/>
        </w:rPr>
        <w:t>The growth of harmful blood vessels in your eyes</w:t>
      </w:r>
      <w:r w:rsidR="002D2F1F" w:rsidRPr="00B1660F">
        <w:rPr>
          <w:rFonts w:cs="Calibri"/>
          <w:color w:val="auto"/>
          <w:sz w:val="24"/>
          <w:szCs w:val="24"/>
        </w:rPr>
        <w:t xml:space="preserve">, known as </w:t>
      </w:r>
      <w:r w:rsidRPr="00B1660F">
        <w:rPr>
          <w:rFonts w:cs="Calibri"/>
          <w:color w:val="auto"/>
          <w:sz w:val="24"/>
          <w:szCs w:val="24"/>
        </w:rPr>
        <w:t>vascular endothelial growth factor (VEGF)</w:t>
      </w:r>
    </w:p>
    <w:p w14:paraId="6454A6E5" w14:textId="77777777" w:rsidR="00E317D1" w:rsidRPr="00B1660F" w:rsidRDefault="001A2046">
      <w:pPr>
        <w:pStyle w:val="ListParagraph"/>
        <w:numPr>
          <w:ilvl w:val="0"/>
          <w:numId w:val="2"/>
        </w:numPr>
        <w:rPr>
          <w:rFonts w:cs="Calibri"/>
          <w:color w:val="auto"/>
          <w:sz w:val="24"/>
          <w:szCs w:val="24"/>
        </w:rPr>
      </w:pPr>
      <w:r w:rsidRPr="00B1660F">
        <w:rPr>
          <w:rFonts w:cs="Calibri"/>
          <w:color w:val="auto"/>
          <w:sz w:val="24"/>
          <w:szCs w:val="24"/>
        </w:rPr>
        <w:t>Swelling in the back of the eye (macular edema)</w:t>
      </w:r>
    </w:p>
    <w:p w14:paraId="1E938FD0" w14:textId="77777777" w:rsidR="003A53CB" w:rsidRPr="003A53CB" w:rsidRDefault="009B3D35" w:rsidP="003A53CB">
      <w:pPr>
        <w:pStyle w:val="Body"/>
        <w:spacing w:after="0" w:line="240" w:lineRule="auto"/>
        <w:rPr>
          <w:rFonts w:cs="Calibri"/>
          <w:color w:val="auto"/>
          <w:sz w:val="24"/>
          <w:szCs w:val="24"/>
        </w:rPr>
      </w:pPr>
      <w:r w:rsidRPr="009B3D35">
        <w:rPr>
          <w:rFonts w:cs="Calibri"/>
          <w:color w:val="auto"/>
          <w:sz w:val="24"/>
          <w:szCs w:val="24"/>
        </w:rPr>
        <w:t xml:space="preserve">Eylea®HD 8mg </w:t>
      </w:r>
      <w:r>
        <w:rPr>
          <w:rFonts w:cs="Calibri"/>
          <w:color w:val="auto"/>
          <w:sz w:val="24"/>
          <w:szCs w:val="24"/>
        </w:rPr>
        <w:t xml:space="preserve">is </w:t>
      </w:r>
      <w:r w:rsidR="003A53CB" w:rsidRPr="003A53CB">
        <w:rPr>
          <w:rFonts w:cs="Calibri"/>
          <w:color w:val="auto"/>
          <w:sz w:val="24"/>
          <w:szCs w:val="24"/>
        </w:rPr>
        <w:t>FDA-app</w:t>
      </w:r>
      <w:r w:rsidR="003A53CB">
        <w:rPr>
          <w:rFonts w:cs="Calibri"/>
          <w:color w:val="auto"/>
          <w:sz w:val="24"/>
          <w:szCs w:val="24"/>
        </w:rPr>
        <w:t>roved to be used in the eye for</w:t>
      </w:r>
      <w:r>
        <w:rPr>
          <w:rFonts w:cs="Calibri"/>
          <w:color w:val="auto"/>
          <w:sz w:val="24"/>
          <w:szCs w:val="24"/>
        </w:rPr>
        <w:t xml:space="preserve"> only these conditions</w:t>
      </w:r>
      <w:r w:rsidR="003A53CB">
        <w:rPr>
          <w:rFonts w:cs="Calibri"/>
          <w:color w:val="auto"/>
          <w:sz w:val="24"/>
          <w:szCs w:val="24"/>
        </w:rPr>
        <w:t>: neovascular (wet) age-related macular degeneration (AMD), diabetic macular edema (DME), and diabetic r</w:t>
      </w:r>
      <w:r w:rsidR="003A53CB" w:rsidRPr="003A53CB">
        <w:rPr>
          <w:rFonts w:cs="Calibri"/>
          <w:color w:val="auto"/>
          <w:sz w:val="24"/>
          <w:szCs w:val="24"/>
        </w:rPr>
        <w:t>etinopathy (DR).</w:t>
      </w:r>
    </w:p>
    <w:p w14:paraId="1E00D244" w14:textId="77777777" w:rsidR="00E317D1" w:rsidRPr="00B1660F" w:rsidRDefault="00E317D1">
      <w:pPr>
        <w:pStyle w:val="Body"/>
        <w:spacing w:before="48" w:after="48" w:line="240" w:lineRule="auto"/>
        <w:jc w:val="both"/>
        <w:rPr>
          <w:rFonts w:cs="Calibri"/>
          <w:b/>
          <w:bCs/>
          <w:color w:val="auto"/>
          <w:sz w:val="24"/>
          <w:szCs w:val="24"/>
        </w:rPr>
      </w:pPr>
    </w:p>
    <w:p w14:paraId="208F3AEB" w14:textId="77777777" w:rsidR="00993CC0" w:rsidRPr="00B1660F" w:rsidRDefault="00993CC0" w:rsidP="00E40455">
      <w:pPr>
        <w:pStyle w:val="ListParagraph"/>
        <w:widowControl w:val="0"/>
        <w:spacing w:after="0" w:line="240" w:lineRule="auto"/>
        <w:ind w:left="0"/>
        <w:rPr>
          <w:rFonts w:cs="Calibri"/>
          <w:b/>
          <w:bCs/>
          <w:color w:val="auto"/>
          <w:sz w:val="24"/>
          <w:szCs w:val="24"/>
        </w:rPr>
      </w:pPr>
      <w:r w:rsidRPr="00B1660F">
        <w:rPr>
          <w:rFonts w:cs="Calibri"/>
          <w:b/>
          <w:bCs/>
          <w:color w:val="auto"/>
          <w:sz w:val="24"/>
          <w:szCs w:val="24"/>
        </w:rPr>
        <w:t>Benefits (how this medication can help)</w:t>
      </w:r>
    </w:p>
    <w:p w14:paraId="31D41666" w14:textId="77777777" w:rsidR="00993CC0" w:rsidRPr="00B1660F" w:rsidRDefault="00993CC0" w:rsidP="00993CC0">
      <w:pPr>
        <w:pStyle w:val="Body"/>
        <w:rPr>
          <w:rFonts w:cs="Calibri"/>
          <w:color w:val="auto"/>
          <w:sz w:val="24"/>
          <w:szCs w:val="24"/>
        </w:rPr>
      </w:pPr>
      <w:r w:rsidRPr="00B1660F">
        <w:rPr>
          <w:rFonts w:cs="Calibri"/>
          <w:color w:val="auto"/>
          <w:sz w:val="24"/>
          <w:szCs w:val="24"/>
        </w:rPr>
        <w:t xml:space="preserve">The goal of using </w:t>
      </w:r>
      <w:r w:rsidR="00B10110">
        <w:rPr>
          <w:rFonts w:cs="Calibri"/>
          <w:color w:val="auto"/>
          <w:sz w:val="24"/>
          <w:szCs w:val="24"/>
        </w:rPr>
        <w:t>Eylea®HD 8mg</w:t>
      </w:r>
      <w:r w:rsidRPr="00B1660F">
        <w:rPr>
          <w:rFonts w:cs="Calibri"/>
          <w:color w:val="auto"/>
          <w:sz w:val="24"/>
          <w:szCs w:val="24"/>
        </w:rPr>
        <w:t xml:space="preserve"> for eye problems is to prevent more vision loss. </w:t>
      </w:r>
      <w:r w:rsidR="00B10110">
        <w:rPr>
          <w:rFonts w:cs="Calibri"/>
          <w:color w:val="auto"/>
          <w:sz w:val="24"/>
          <w:szCs w:val="24"/>
        </w:rPr>
        <w:t>Eylea®HD 8mg</w:t>
      </w:r>
      <w:r w:rsidRPr="00B1660F">
        <w:rPr>
          <w:rFonts w:cs="Calibri"/>
          <w:color w:val="auto"/>
          <w:sz w:val="24"/>
          <w:szCs w:val="24"/>
        </w:rPr>
        <w:t xml:space="preserve"> may not bring back vision loss that happened before treatment. </w:t>
      </w:r>
    </w:p>
    <w:p w14:paraId="306C1668" w14:textId="77777777" w:rsidR="00E317D1" w:rsidRPr="00B1660F" w:rsidRDefault="001A2046">
      <w:pPr>
        <w:pStyle w:val="Body"/>
        <w:spacing w:before="48" w:after="48" w:line="240" w:lineRule="auto"/>
        <w:rPr>
          <w:rFonts w:cs="Calibri"/>
          <w:b/>
          <w:bCs/>
          <w:color w:val="auto"/>
          <w:sz w:val="24"/>
          <w:szCs w:val="24"/>
        </w:rPr>
      </w:pPr>
      <w:r w:rsidRPr="00B1660F">
        <w:rPr>
          <w:rFonts w:cs="Calibri"/>
          <w:b/>
          <w:bCs/>
          <w:color w:val="auto"/>
          <w:sz w:val="24"/>
          <w:szCs w:val="24"/>
        </w:rPr>
        <w:lastRenderedPageBreak/>
        <w:t xml:space="preserve">How the injection </w:t>
      </w:r>
      <w:r w:rsidR="00E81DD1">
        <w:rPr>
          <w:rFonts w:cs="Calibri"/>
          <w:b/>
          <w:bCs/>
          <w:color w:val="auto"/>
          <w:sz w:val="24"/>
          <w:szCs w:val="24"/>
        </w:rPr>
        <w:t>is given</w:t>
      </w:r>
    </w:p>
    <w:p w14:paraId="3DA454F8" w14:textId="36C019B1" w:rsidR="00E317D1" w:rsidRPr="00B1660F" w:rsidRDefault="00B10110" w:rsidP="00E40455">
      <w:pPr>
        <w:pStyle w:val="Body"/>
        <w:spacing w:after="0" w:line="240" w:lineRule="auto"/>
        <w:rPr>
          <w:rFonts w:cs="Calibri"/>
          <w:color w:val="auto"/>
          <w:sz w:val="24"/>
          <w:szCs w:val="24"/>
          <w:u w:color="FF0000"/>
        </w:rPr>
      </w:pPr>
      <w:r>
        <w:rPr>
          <w:rFonts w:cs="Calibri"/>
          <w:color w:val="auto"/>
          <w:sz w:val="24"/>
          <w:szCs w:val="24"/>
          <w:lang w:val="it-IT"/>
        </w:rPr>
        <w:t>Eylea®HD 8mg</w:t>
      </w:r>
      <w:r w:rsidR="001A2046" w:rsidRPr="00B1660F">
        <w:rPr>
          <w:rFonts w:cs="Calibri"/>
          <w:color w:val="auto"/>
          <w:sz w:val="24"/>
          <w:szCs w:val="24"/>
        </w:rPr>
        <w:t xml:space="preserve"> is given by </w:t>
      </w:r>
      <w:r w:rsidR="00C61AD4">
        <w:rPr>
          <w:rFonts w:cs="Calibri"/>
          <w:color w:val="auto"/>
          <w:sz w:val="24"/>
          <w:szCs w:val="24"/>
        </w:rPr>
        <w:t xml:space="preserve">intravitreal injection, </w:t>
      </w:r>
      <w:r w:rsidR="001A2046" w:rsidRPr="00B1660F">
        <w:rPr>
          <w:rFonts w:cs="Calibri"/>
          <w:color w:val="auto"/>
          <w:sz w:val="24"/>
          <w:szCs w:val="24"/>
        </w:rPr>
        <w:t xml:space="preserve">an injection (shot) into the back of your eye (the  </w:t>
      </w:r>
      <w:r w:rsidR="00C61AD4">
        <w:rPr>
          <w:rFonts w:cs="Calibri"/>
          <w:color w:val="auto"/>
          <w:sz w:val="24"/>
          <w:szCs w:val="24"/>
        </w:rPr>
        <w:t xml:space="preserve"> vitreous </w:t>
      </w:r>
      <w:r w:rsidR="001A2046" w:rsidRPr="00B1660F">
        <w:rPr>
          <w:rFonts w:cs="Calibri"/>
          <w:color w:val="auto"/>
          <w:sz w:val="24"/>
          <w:szCs w:val="24"/>
        </w:rPr>
        <w:t>cavity). E</w:t>
      </w:r>
      <w:r w:rsidR="001A2046" w:rsidRPr="00B1660F">
        <w:rPr>
          <w:rFonts w:cs="Calibri"/>
          <w:color w:val="auto"/>
          <w:sz w:val="24"/>
          <w:szCs w:val="24"/>
          <w:lang w:val="da-DK"/>
        </w:rPr>
        <w:t>ye drops</w:t>
      </w:r>
      <w:r w:rsidR="001A2046" w:rsidRPr="00B1660F">
        <w:rPr>
          <w:rFonts w:cs="Calibri"/>
          <w:color w:val="auto"/>
          <w:sz w:val="24"/>
          <w:szCs w:val="24"/>
        </w:rPr>
        <w:t xml:space="preserve"> may be used to enlarge the pupil (black circle) in the center of your eye to allow your ophthalmologist to see the back of your eye clearly. Next, your eye will be numbed as much as possible so that you do not feel pain. Then the ophthalmologist will inject </w:t>
      </w:r>
      <w:r>
        <w:rPr>
          <w:rFonts w:cs="Calibri"/>
          <w:color w:val="auto"/>
          <w:sz w:val="24"/>
          <w:szCs w:val="24"/>
        </w:rPr>
        <w:t>Eylea®HD 8mg</w:t>
      </w:r>
      <w:r w:rsidR="00497F7D" w:rsidRPr="00497F7D">
        <w:rPr>
          <w:rFonts w:cs="Calibri"/>
          <w:color w:val="auto"/>
          <w:sz w:val="24"/>
          <w:szCs w:val="24"/>
        </w:rPr>
        <w:t xml:space="preserve"> </w:t>
      </w:r>
      <w:r w:rsidR="001A2046" w:rsidRPr="00B1660F">
        <w:rPr>
          <w:rFonts w:cs="Calibri"/>
          <w:color w:val="auto"/>
          <w:sz w:val="24"/>
          <w:szCs w:val="24"/>
        </w:rPr>
        <w:t xml:space="preserve">into the back of your eye. </w:t>
      </w:r>
      <w:r>
        <w:rPr>
          <w:rFonts w:cs="Calibri"/>
          <w:color w:val="auto"/>
          <w:sz w:val="24"/>
          <w:szCs w:val="24"/>
        </w:rPr>
        <w:t>An Eylea®HD 8mg injection</w:t>
      </w:r>
      <w:r w:rsidR="001A2046" w:rsidRPr="00B1660F">
        <w:rPr>
          <w:rFonts w:cs="Calibri"/>
          <w:color w:val="auto"/>
          <w:sz w:val="24"/>
          <w:szCs w:val="24"/>
        </w:rPr>
        <w:t xml:space="preserve"> </w:t>
      </w:r>
      <w:r>
        <w:rPr>
          <w:rFonts w:cs="Calibri"/>
          <w:color w:val="auto"/>
          <w:sz w:val="24"/>
          <w:szCs w:val="24"/>
        </w:rPr>
        <w:t>is given once a month</w:t>
      </w:r>
      <w:r w:rsidRPr="00B10110">
        <w:rPr>
          <w:rFonts w:cs="Calibri"/>
          <w:color w:val="auto"/>
          <w:sz w:val="24"/>
          <w:szCs w:val="24"/>
        </w:rPr>
        <w:t xml:space="preserve"> for the </w:t>
      </w:r>
      <w:r>
        <w:rPr>
          <w:rFonts w:cs="Calibri"/>
          <w:color w:val="auto"/>
          <w:sz w:val="24"/>
          <w:szCs w:val="24"/>
        </w:rPr>
        <w:t>first three</w:t>
      </w:r>
      <w:r w:rsidRPr="00B10110">
        <w:rPr>
          <w:rFonts w:cs="Calibri"/>
          <w:color w:val="auto"/>
          <w:sz w:val="24"/>
          <w:szCs w:val="24"/>
        </w:rPr>
        <w:t xml:space="preserve"> months</w:t>
      </w:r>
      <w:r>
        <w:rPr>
          <w:rFonts w:cs="Calibri"/>
          <w:color w:val="auto"/>
          <w:sz w:val="24"/>
          <w:szCs w:val="24"/>
        </w:rPr>
        <w:t xml:space="preserve">. After that, </w:t>
      </w:r>
      <w:r w:rsidRPr="00B10110">
        <w:rPr>
          <w:rFonts w:cs="Calibri"/>
          <w:color w:val="auto"/>
          <w:sz w:val="24"/>
          <w:szCs w:val="24"/>
        </w:rPr>
        <w:t xml:space="preserve">it can only be given every 8-12 </w:t>
      </w:r>
      <w:r w:rsidR="00EB3F4C">
        <w:rPr>
          <w:rFonts w:cs="Calibri"/>
          <w:color w:val="auto"/>
          <w:sz w:val="24"/>
          <w:szCs w:val="24"/>
        </w:rPr>
        <w:t>weeks</w:t>
      </w:r>
      <w:r>
        <w:rPr>
          <w:rFonts w:cs="Calibri"/>
          <w:color w:val="auto"/>
          <w:sz w:val="24"/>
          <w:szCs w:val="24"/>
        </w:rPr>
        <w:t xml:space="preserve">. </w:t>
      </w:r>
      <w:r w:rsidR="001A2046" w:rsidRPr="00B1660F">
        <w:rPr>
          <w:rFonts w:cs="Calibri"/>
          <w:color w:val="auto"/>
          <w:sz w:val="24"/>
          <w:szCs w:val="24"/>
        </w:rPr>
        <w:t xml:space="preserve">Your ophthalmologist will </w:t>
      </w:r>
      <w:r>
        <w:rPr>
          <w:rFonts w:cs="Calibri"/>
          <w:color w:val="auto"/>
          <w:sz w:val="24"/>
          <w:szCs w:val="24"/>
        </w:rPr>
        <w:t>explain your</w:t>
      </w:r>
      <w:r w:rsidR="001A2046" w:rsidRPr="00B1660F">
        <w:rPr>
          <w:rFonts w:cs="Calibri"/>
          <w:color w:val="auto"/>
          <w:sz w:val="24"/>
          <w:szCs w:val="24"/>
        </w:rPr>
        <w:t xml:space="preserve"> </w:t>
      </w:r>
      <w:r>
        <w:rPr>
          <w:rFonts w:cs="Calibri"/>
          <w:color w:val="auto"/>
          <w:sz w:val="24"/>
          <w:szCs w:val="24"/>
        </w:rPr>
        <w:t>Eylea®HD 8mg</w:t>
      </w:r>
      <w:r w:rsidR="001A2046" w:rsidRPr="00B1660F">
        <w:rPr>
          <w:rFonts w:cs="Calibri"/>
          <w:color w:val="auto"/>
          <w:sz w:val="24"/>
          <w:szCs w:val="24"/>
        </w:rPr>
        <w:t xml:space="preserve"> </w:t>
      </w:r>
      <w:r>
        <w:rPr>
          <w:rFonts w:cs="Calibri"/>
          <w:color w:val="auto"/>
          <w:sz w:val="24"/>
          <w:szCs w:val="24"/>
          <w:lang w:val="fr-FR"/>
        </w:rPr>
        <w:t>injection schedule to you</w:t>
      </w:r>
      <w:r w:rsidR="001A2046" w:rsidRPr="00B1660F">
        <w:rPr>
          <w:rFonts w:cs="Calibri"/>
          <w:color w:val="auto"/>
          <w:sz w:val="24"/>
          <w:szCs w:val="24"/>
          <w:lang w:val="fr-FR"/>
        </w:rPr>
        <w:t>.</w:t>
      </w:r>
      <w:r w:rsidR="001A2046" w:rsidRPr="00B1660F">
        <w:rPr>
          <w:rFonts w:cs="Calibri"/>
          <w:color w:val="auto"/>
          <w:sz w:val="24"/>
          <w:szCs w:val="24"/>
          <w:u w:color="FF0000"/>
        </w:rPr>
        <w:t xml:space="preserve"> </w:t>
      </w:r>
    </w:p>
    <w:p w14:paraId="645C88FB" w14:textId="77777777" w:rsidR="00E317D1" w:rsidRPr="00B1660F" w:rsidRDefault="00E317D1" w:rsidP="00134DE6">
      <w:pPr>
        <w:pStyle w:val="Body"/>
        <w:spacing w:after="0" w:line="240" w:lineRule="auto"/>
        <w:rPr>
          <w:rFonts w:cs="Calibri"/>
          <w:color w:val="auto"/>
          <w:sz w:val="24"/>
          <w:szCs w:val="24"/>
          <w:u w:color="FF0000"/>
        </w:rPr>
      </w:pPr>
    </w:p>
    <w:p w14:paraId="4CFFEBAF" w14:textId="77777777" w:rsidR="00E317D1" w:rsidRPr="00B1660F" w:rsidRDefault="001A2046" w:rsidP="00E40455">
      <w:pPr>
        <w:pStyle w:val="Body"/>
        <w:spacing w:after="0" w:line="240" w:lineRule="auto"/>
        <w:rPr>
          <w:rFonts w:cs="Calibri"/>
          <w:b/>
          <w:bCs/>
          <w:color w:val="auto"/>
          <w:sz w:val="24"/>
          <w:szCs w:val="24"/>
        </w:rPr>
      </w:pPr>
      <w:r w:rsidRPr="00B1660F">
        <w:rPr>
          <w:rFonts w:cs="Calibri"/>
          <w:b/>
          <w:bCs/>
          <w:color w:val="auto"/>
          <w:sz w:val="24"/>
          <w:szCs w:val="24"/>
        </w:rPr>
        <w:t>You may have some minor problems right after the injection</w:t>
      </w:r>
    </w:p>
    <w:p w14:paraId="11018500" w14:textId="77777777" w:rsidR="00E40455" w:rsidRPr="00B1660F" w:rsidRDefault="00E40455" w:rsidP="00E40455">
      <w:pPr>
        <w:pStyle w:val="Body"/>
        <w:spacing w:after="0" w:line="240" w:lineRule="auto"/>
        <w:rPr>
          <w:rFonts w:cs="Calibri"/>
          <w:b/>
          <w:bCs/>
          <w:color w:val="auto"/>
          <w:sz w:val="24"/>
          <w:szCs w:val="24"/>
        </w:rPr>
      </w:pPr>
    </w:p>
    <w:p w14:paraId="0257FE1C" w14:textId="77777777" w:rsidR="00497F7D" w:rsidRPr="00497F7D" w:rsidRDefault="00497F7D" w:rsidP="00497F7D">
      <w:pPr>
        <w:pStyle w:val="ListParagraph"/>
        <w:numPr>
          <w:ilvl w:val="0"/>
          <w:numId w:val="4"/>
        </w:numPr>
        <w:rPr>
          <w:rFonts w:cs="Calibri"/>
          <w:color w:val="auto"/>
          <w:sz w:val="24"/>
          <w:szCs w:val="24"/>
        </w:rPr>
      </w:pPr>
      <w:r w:rsidRPr="00497F7D">
        <w:rPr>
          <w:rFonts w:cs="Calibri"/>
          <w:color w:val="auto"/>
          <w:sz w:val="24"/>
          <w:szCs w:val="24"/>
        </w:rPr>
        <w:t xml:space="preserve">Your vision might be blurry right after the injection. </w:t>
      </w:r>
    </w:p>
    <w:p w14:paraId="04BC38FD" w14:textId="77777777" w:rsidR="00E317D1" w:rsidRPr="00B1660F" w:rsidRDefault="001A2046">
      <w:pPr>
        <w:pStyle w:val="ListParagraph"/>
        <w:numPr>
          <w:ilvl w:val="0"/>
          <w:numId w:val="4"/>
        </w:numPr>
        <w:rPr>
          <w:rFonts w:cs="Calibri"/>
          <w:color w:val="auto"/>
          <w:sz w:val="24"/>
          <w:szCs w:val="24"/>
        </w:rPr>
      </w:pPr>
      <w:r w:rsidRPr="00B1660F">
        <w:rPr>
          <w:rFonts w:cs="Calibri"/>
          <w:color w:val="auto"/>
          <w:sz w:val="24"/>
          <w:szCs w:val="24"/>
        </w:rPr>
        <w:t xml:space="preserve">Your eye may be irritated and make a lot of tears for a few hours. </w:t>
      </w:r>
    </w:p>
    <w:p w14:paraId="43E2F9F5" w14:textId="77777777" w:rsidR="00E317D1" w:rsidRPr="00B1660F" w:rsidRDefault="001A2046">
      <w:pPr>
        <w:pStyle w:val="ListParagraph"/>
        <w:numPr>
          <w:ilvl w:val="0"/>
          <w:numId w:val="4"/>
        </w:numPr>
        <w:rPr>
          <w:rFonts w:cs="Calibri"/>
          <w:color w:val="auto"/>
          <w:sz w:val="24"/>
          <w:szCs w:val="24"/>
        </w:rPr>
      </w:pPr>
      <w:r w:rsidRPr="00B1660F">
        <w:rPr>
          <w:rFonts w:cs="Calibri"/>
          <w:color w:val="auto"/>
          <w:sz w:val="24"/>
          <w:szCs w:val="24"/>
        </w:rPr>
        <w:t xml:space="preserve">The white part of your eye might turn bright red. This is from a small amount of bleeding on the surface of your eye. It will not change how well you see. It will usually clear up in about a week. </w:t>
      </w:r>
    </w:p>
    <w:p w14:paraId="759C17BD" w14:textId="77777777" w:rsidR="00E317D1" w:rsidRPr="00B1660F" w:rsidRDefault="001A2046">
      <w:pPr>
        <w:pStyle w:val="ListParagraph"/>
        <w:numPr>
          <w:ilvl w:val="0"/>
          <w:numId w:val="4"/>
        </w:numPr>
        <w:rPr>
          <w:rFonts w:cs="Calibri"/>
          <w:color w:val="auto"/>
          <w:sz w:val="24"/>
          <w:szCs w:val="24"/>
        </w:rPr>
      </w:pPr>
      <w:r w:rsidRPr="00B1660F">
        <w:rPr>
          <w:rFonts w:cs="Calibri"/>
          <w:color w:val="auto"/>
          <w:sz w:val="24"/>
          <w:szCs w:val="24"/>
        </w:rPr>
        <w:t xml:space="preserve">You might see small specks called floaters. Many people already have floaters. These new floaters may go away in a few days, or you may stop noticing them. Some floaters are drops of the oil that lubricate the syringe. These will not go away. </w:t>
      </w:r>
    </w:p>
    <w:p w14:paraId="0047A639" w14:textId="77777777" w:rsidR="00134DE6" w:rsidRPr="00B1660F" w:rsidRDefault="00134DE6" w:rsidP="00134DE6">
      <w:pPr>
        <w:rPr>
          <w:rFonts w:ascii="Calibri" w:hAnsi="Calibri" w:cs="Calibri"/>
          <w:b/>
          <w:bCs/>
        </w:rPr>
      </w:pPr>
    </w:p>
    <w:p w14:paraId="57C09639" w14:textId="77777777" w:rsidR="00E317D1" w:rsidRPr="00B1660F" w:rsidRDefault="001A2046" w:rsidP="00134DE6">
      <w:pPr>
        <w:rPr>
          <w:rFonts w:ascii="Calibri" w:hAnsi="Calibri" w:cs="Calibri"/>
        </w:rPr>
      </w:pPr>
      <w:r w:rsidRPr="00B1660F">
        <w:rPr>
          <w:rFonts w:ascii="Calibri" w:hAnsi="Calibri" w:cs="Calibri"/>
          <w:b/>
          <w:bCs/>
        </w:rPr>
        <w:t xml:space="preserve">Tell your </w:t>
      </w:r>
      <w:r w:rsidR="00E81DD1">
        <w:rPr>
          <w:rFonts w:ascii="Calibri" w:hAnsi="Calibri" w:cs="Calibri"/>
          <w:b/>
          <w:bCs/>
        </w:rPr>
        <w:t xml:space="preserve">ophthalmologist </w:t>
      </w:r>
      <w:r w:rsidRPr="00B1660F">
        <w:rPr>
          <w:rFonts w:ascii="Calibri" w:hAnsi="Calibri" w:cs="Calibri"/>
          <w:b/>
          <w:bCs/>
        </w:rPr>
        <w:t>right away if you notice</w:t>
      </w:r>
      <w:r w:rsidR="00D56C67">
        <w:rPr>
          <w:rFonts w:ascii="Calibri" w:hAnsi="Calibri" w:cs="Calibri"/>
          <w:b/>
          <w:bCs/>
        </w:rPr>
        <w:t xml:space="preserve"> these or</w:t>
      </w:r>
      <w:r w:rsidRPr="00B1660F">
        <w:rPr>
          <w:rFonts w:ascii="Calibri" w:hAnsi="Calibri" w:cs="Calibri"/>
          <w:b/>
          <w:bCs/>
        </w:rPr>
        <w:t xml:space="preserve"> any other problems after the inj</w:t>
      </w:r>
      <w:r w:rsidR="002D2F1F" w:rsidRPr="00B1660F">
        <w:rPr>
          <w:rFonts w:ascii="Calibri" w:hAnsi="Calibri" w:cs="Calibri"/>
          <w:b/>
          <w:bCs/>
        </w:rPr>
        <w:t>e</w:t>
      </w:r>
      <w:r w:rsidRPr="00B1660F">
        <w:rPr>
          <w:rFonts w:ascii="Calibri" w:hAnsi="Calibri" w:cs="Calibri"/>
          <w:b/>
          <w:bCs/>
        </w:rPr>
        <w:t>ction, such as:</w:t>
      </w:r>
      <w:r w:rsidRPr="00B1660F">
        <w:rPr>
          <w:rFonts w:ascii="Calibri" w:hAnsi="Calibri" w:cs="Calibri"/>
        </w:rPr>
        <w:t xml:space="preserve"> </w:t>
      </w:r>
    </w:p>
    <w:p w14:paraId="124FE76C" w14:textId="77777777" w:rsidR="002D2F1F" w:rsidRPr="00B1660F" w:rsidRDefault="002D2F1F" w:rsidP="00134DE6">
      <w:pPr>
        <w:ind w:left="360"/>
        <w:rPr>
          <w:rFonts w:ascii="Calibri" w:hAnsi="Calibri" w:cs="Calibri"/>
        </w:rPr>
      </w:pPr>
    </w:p>
    <w:p w14:paraId="1E6DCC83" w14:textId="77777777" w:rsidR="002D2F1F" w:rsidRPr="00B1660F" w:rsidRDefault="002D2F1F" w:rsidP="00134DE6">
      <w:pPr>
        <w:pStyle w:val="ListParagraph"/>
        <w:numPr>
          <w:ilvl w:val="0"/>
          <w:numId w:val="4"/>
        </w:numPr>
        <w:rPr>
          <w:rFonts w:cs="Calibri"/>
          <w:color w:val="auto"/>
          <w:sz w:val="24"/>
          <w:szCs w:val="24"/>
        </w:rPr>
      </w:pPr>
      <w:r w:rsidRPr="00B1660F">
        <w:rPr>
          <w:rFonts w:cs="Calibri"/>
          <w:color w:val="auto"/>
          <w:sz w:val="24"/>
          <w:szCs w:val="24"/>
        </w:rPr>
        <w:t>New or large floaters that do not go away.</w:t>
      </w:r>
    </w:p>
    <w:p w14:paraId="754B92DB" w14:textId="77777777" w:rsidR="005F05C8" w:rsidRPr="00B1660F" w:rsidRDefault="005F05C8" w:rsidP="00134DE6">
      <w:pPr>
        <w:pStyle w:val="ListParagraph"/>
        <w:numPr>
          <w:ilvl w:val="0"/>
          <w:numId w:val="4"/>
        </w:numPr>
        <w:rPr>
          <w:rFonts w:cs="Calibri"/>
          <w:color w:val="auto"/>
          <w:sz w:val="24"/>
          <w:szCs w:val="24"/>
        </w:rPr>
      </w:pPr>
      <w:r w:rsidRPr="00B1660F">
        <w:rPr>
          <w:rFonts w:cs="Calibri"/>
          <w:color w:val="auto"/>
          <w:sz w:val="24"/>
          <w:szCs w:val="24"/>
        </w:rPr>
        <w:t>Flashing lights or hav</w:t>
      </w:r>
      <w:r w:rsidR="002D2F1F" w:rsidRPr="00B1660F">
        <w:rPr>
          <w:rFonts w:cs="Calibri"/>
          <w:color w:val="auto"/>
          <w:sz w:val="24"/>
          <w:szCs w:val="24"/>
        </w:rPr>
        <w:t>ing</w:t>
      </w:r>
      <w:r w:rsidRPr="00B1660F">
        <w:rPr>
          <w:rFonts w:cs="Calibri"/>
          <w:color w:val="auto"/>
          <w:sz w:val="24"/>
          <w:szCs w:val="24"/>
        </w:rPr>
        <w:t xml:space="preserve"> less side vision with the floaters.</w:t>
      </w:r>
    </w:p>
    <w:p w14:paraId="6F4DD085" w14:textId="77777777" w:rsidR="00E317D1" w:rsidRPr="00B1660F" w:rsidRDefault="00993CC0">
      <w:pPr>
        <w:pStyle w:val="ListParagraph"/>
        <w:numPr>
          <w:ilvl w:val="0"/>
          <w:numId w:val="6"/>
        </w:numPr>
        <w:rPr>
          <w:rFonts w:cs="Calibri"/>
          <w:color w:val="auto"/>
          <w:sz w:val="24"/>
          <w:szCs w:val="24"/>
        </w:rPr>
      </w:pPr>
      <w:r w:rsidRPr="00B1660F">
        <w:rPr>
          <w:rFonts w:cs="Calibri"/>
          <w:color w:val="auto"/>
          <w:sz w:val="24"/>
          <w:szCs w:val="24"/>
        </w:rPr>
        <w:t xml:space="preserve">Signs of </w:t>
      </w:r>
      <w:r w:rsidR="001A2046" w:rsidRPr="00B1660F">
        <w:rPr>
          <w:rFonts w:cs="Calibri"/>
          <w:color w:val="auto"/>
          <w:sz w:val="24"/>
          <w:szCs w:val="24"/>
        </w:rPr>
        <w:t xml:space="preserve">infection, </w:t>
      </w:r>
      <w:r w:rsidR="00D45555" w:rsidRPr="00B1660F">
        <w:rPr>
          <w:rFonts w:cs="Calibri"/>
          <w:color w:val="auto"/>
          <w:sz w:val="24"/>
          <w:szCs w:val="24"/>
        </w:rPr>
        <w:t xml:space="preserve">which include </w:t>
      </w:r>
      <w:r w:rsidR="001A2046" w:rsidRPr="00B1660F">
        <w:rPr>
          <w:rFonts w:cs="Calibri"/>
          <w:color w:val="auto"/>
          <w:sz w:val="24"/>
          <w:szCs w:val="24"/>
        </w:rPr>
        <w:t xml:space="preserve">eye pain, blurry or decreased vision, being extra sensitive to light, eye redness, and pus or other discharge coming from the eye. </w:t>
      </w:r>
    </w:p>
    <w:p w14:paraId="17456CFD" w14:textId="77777777" w:rsidR="00E317D1" w:rsidRPr="00B1660F" w:rsidRDefault="001A2046" w:rsidP="00134DE6">
      <w:pPr>
        <w:rPr>
          <w:rFonts w:ascii="Calibri" w:hAnsi="Calibri" w:cs="Calibri"/>
          <w:b/>
          <w:bCs/>
        </w:rPr>
      </w:pPr>
      <w:r w:rsidRPr="00B1660F">
        <w:rPr>
          <w:rFonts w:ascii="Calibri" w:hAnsi="Calibri" w:cs="Calibri"/>
          <w:b/>
          <w:bCs/>
        </w:rPr>
        <w:t>Risks (problems this medication may cause)</w:t>
      </w:r>
    </w:p>
    <w:p w14:paraId="5D72E453" w14:textId="77777777" w:rsidR="00E317D1" w:rsidRPr="00B1660F" w:rsidRDefault="00B10110">
      <w:pPr>
        <w:pStyle w:val="Body"/>
        <w:rPr>
          <w:rFonts w:cs="Calibri"/>
          <w:color w:val="auto"/>
          <w:sz w:val="24"/>
          <w:szCs w:val="24"/>
        </w:rPr>
      </w:pPr>
      <w:r>
        <w:rPr>
          <w:rFonts w:cs="Calibri"/>
          <w:color w:val="auto"/>
          <w:sz w:val="24"/>
          <w:szCs w:val="24"/>
          <w:lang w:val="it-IT"/>
        </w:rPr>
        <w:t>Eylea®HD 8mg</w:t>
      </w:r>
      <w:r w:rsidR="004E78BF" w:rsidRPr="004E78BF">
        <w:rPr>
          <w:rFonts w:cs="Calibri"/>
          <w:color w:val="auto"/>
          <w:sz w:val="24"/>
          <w:szCs w:val="24"/>
        </w:rPr>
        <w:t xml:space="preserve"> is contraindicated</w:t>
      </w:r>
      <w:r w:rsidR="009C7DA4">
        <w:rPr>
          <w:rFonts w:cs="Calibri"/>
          <w:color w:val="auto"/>
          <w:sz w:val="24"/>
          <w:szCs w:val="24"/>
        </w:rPr>
        <w:t xml:space="preserve"> (should not be used)</w:t>
      </w:r>
      <w:r w:rsidR="004E78BF" w:rsidRPr="004E78BF">
        <w:rPr>
          <w:rFonts w:cs="Calibri"/>
          <w:color w:val="auto"/>
          <w:sz w:val="24"/>
          <w:szCs w:val="24"/>
        </w:rPr>
        <w:t xml:space="preserve"> in patients with ocular or periocular infections, active intraocular inflammation, or known hypersensitivity to aflibercept or to any of the </w:t>
      </w:r>
      <w:r w:rsidR="00E07AF9">
        <w:rPr>
          <w:rFonts w:cs="Calibri"/>
          <w:color w:val="auto"/>
          <w:sz w:val="24"/>
          <w:szCs w:val="24"/>
        </w:rPr>
        <w:t>ingredients</w:t>
      </w:r>
      <w:r w:rsidR="00E07AF9" w:rsidRPr="004E78BF">
        <w:rPr>
          <w:rFonts w:cs="Calibri"/>
          <w:color w:val="auto"/>
          <w:sz w:val="24"/>
          <w:szCs w:val="24"/>
        </w:rPr>
        <w:t xml:space="preserve"> </w:t>
      </w:r>
      <w:r w:rsidR="004E78BF" w:rsidRPr="004E78BF">
        <w:rPr>
          <w:rFonts w:cs="Calibri"/>
          <w:color w:val="auto"/>
          <w:sz w:val="24"/>
          <w:szCs w:val="24"/>
        </w:rPr>
        <w:t xml:space="preserve">in </w:t>
      </w:r>
      <w:r>
        <w:rPr>
          <w:rFonts w:cs="Calibri"/>
          <w:color w:val="auto"/>
          <w:sz w:val="24"/>
          <w:szCs w:val="24"/>
          <w:lang w:val="it-IT"/>
        </w:rPr>
        <w:t>Eylea®HD 8mg</w:t>
      </w:r>
      <w:r w:rsidR="004E78BF" w:rsidRPr="004E78BF">
        <w:rPr>
          <w:rFonts w:cs="Calibri"/>
          <w:color w:val="auto"/>
          <w:sz w:val="24"/>
          <w:szCs w:val="24"/>
        </w:rPr>
        <w:t>.</w:t>
      </w:r>
      <w:r w:rsidR="004E78BF">
        <w:rPr>
          <w:rFonts w:cs="Calibri"/>
          <w:color w:val="auto"/>
          <w:sz w:val="24"/>
          <w:szCs w:val="24"/>
        </w:rPr>
        <w:t xml:space="preserve"> </w:t>
      </w:r>
      <w:r w:rsidR="001A2046" w:rsidRPr="00B1660F">
        <w:rPr>
          <w:rFonts w:cs="Calibri"/>
          <w:color w:val="auto"/>
          <w:sz w:val="24"/>
          <w:szCs w:val="24"/>
        </w:rPr>
        <w:t xml:space="preserve">As with all medications, there are risks from getting </w:t>
      </w:r>
      <w:r>
        <w:rPr>
          <w:rFonts w:cs="Calibri"/>
          <w:color w:val="auto"/>
          <w:sz w:val="24"/>
          <w:szCs w:val="24"/>
        </w:rPr>
        <w:t>Eylea®HD 8mg</w:t>
      </w:r>
      <w:r w:rsidR="001A2046" w:rsidRPr="00B1660F">
        <w:rPr>
          <w:rFonts w:cs="Calibri"/>
          <w:color w:val="auto"/>
          <w:sz w:val="24"/>
          <w:szCs w:val="24"/>
        </w:rPr>
        <w:t xml:space="preserve"> injections in the eye. These risks can cause vision loss or blindness. Your ophthalmologist cannot tell you about every risk. Here are </w:t>
      </w:r>
      <w:r w:rsidR="00E07AF9">
        <w:rPr>
          <w:rFonts w:cs="Calibri"/>
          <w:color w:val="auto"/>
          <w:sz w:val="24"/>
          <w:szCs w:val="24"/>
        </w:rPr>
        <w:t>th</w:t>
      </w:r>
      <w:r w:rsidR="00D56C67">
        <w:rPr>
          <w:rFonts w:cs="Calibri"/>
          <w:color w:val="auto"/>
          <w:sz w:val="24"/>
          <w:szCs w:val="24"/>
        </w:rPr>
        <w:t>e</w:t>
      </w:r>
      <w:r w:rsidR="00E07AF9" w:rsidRPr="00B1660F">
        <w:rPr>
          <w:rFonts w:cs="Calibri"/>
          <w:color w:val="auto"/>
          <w:sz w:val="24"/>
          <w:szCs w:val="24"/>
        </w:rPr>
        <w:t xml:space="preserve"> </w:t>
      </w:r>
      <w:r w:rsidR="001A2046" w:rsidRPr="00B1660F">
        <w:rPr>
          <w:rFonts w:cs="Calibri"/>
          <w:color w:val="auto"/>
          <w:sz w:val="24"/>
          <w:szCs w:val="24"/>
        </w:rPr>
        <w:t xml:space="preserve">common </w:t>
      </w:r>
      <w:r w:rsidR="005F05C8" w:rsidRPr="00B1660F">
        <w:rPr>
          <w:rFonts w:cs="Calibri"/>
          <w:color w:val="auto"/>
          <w:sz w:val="24"/>
          <w:szCs w:val="24"/>
        </w:rPr>
        <w:t xml:space="preserve">and </w:t>
      </w:r>
      <w:r w:rsidR="001A2046" w:rsidRPr="00B1660F">
        <w:rPr>
          <w:rFonts w:cs="Calibri"/>
          <w:color w:val="auto"/>
          <w:sz w:val="24"/>
          <w:szCs w:val="24"/>
        </w:rPr>
        <w:t>serious ones:</w:t>
      </w:r>
    </w:p>
    <w:p w14:paraId="1BAE29C2" w14:textId="77777777" w:rsidR="00E317D1" w:rsidRPr="00B1660F" w:rsidRDefault="00B10110" w:rsidP="00497F7D">
      <w:pPr>
        <w:pStyle w:val="Body"/>
        <w:widowControl w:val="0"/>
        <w:numPr>
          <w:ilvl w:val="0"/>
          <w:numId w:val="10"/>
        </w:numPr>
        <w:rPr>
          <w:rFonts w:cs="Calibri"/>
          <w:color w:val="auto"/>
          <w:sz w:val="24"/>
          <w:szCs w:val="24"/>
          <w:lang w:val="it-IT"/>
        </w:rPr>
      </w:pPr>
      <w:r>
        <w:rPr>
          <w:rFonts w:cs="Calibri"/>
          <w:color w:val="auto"/>
          <w:sz w:val="24"/>
          <w:szCs w:val="24"/>
          <w:lang w:val="it-IT"/>
        </w:rPr>
        <w:t>Eylea®HD 8mg</w:t>
      </w:r>
      <w:r w:rsidR="001A2046" w:rsidRPr="00B1660F">
        <w:rPr>
          <w:rFonts w:cs="Calibri"/>
          <w:color w:val="auto"/>
          <w:sz w:val="24"/>
          <w:szCs w:val="24"/>
        </w:rPr>
        <w:t xml:space="preserve"> might not improve your vision. Your vision may get worse. </w:t>
      </w:r>
    </w:p>
    <w:p w14:paraId="0384B6A5" w14:textId="77777777" w:rsidR="00E317D1" w:rsidRPr="00B1660F" w:rsidRDefault="00B10110" w:rsidP="00497F7D">
      <w:pPr>
        <w:pStyle w:val="Body"/>
        <w:widowControl w:val="0"/>
        <w:numPr>
          <w:ilvl w:val="0"/>
          <w:numId w:val="10"/>
        </w:numPr>
        <w:rPr>
          <w:rFonts w:cs="Calibri"/>
          <w:color w:val="auto"/>
          <w:sz w:val="24"/>
          <w:szCs w:val="24"/>
          <w:lang w:val="it-IT"/>
        </w:rPr>
      </w:pPr>
      <w:r>
        <w:rPr>
          <w:rFonts w:cs="Calibri"/>
          <w:color w:val="auto"/>
          <w:sz w:val="24"/>
          <w:szCs w:val="24"/>
          <w:lang w:val="it-IT"/>
        </w:rPr>
        <w:t>Eylea®HD 8mg</w:t>
      </w:r>
      <w:r w:rsidR="001A2046" w:rsidRPr="00B1660F">
        <w:rPr>
          <w:rFonts w:cs="Calibri"/>
          <w:color w:val="auto"/>
          <w:sz w:val="24"/>
          <w:szCs w:val="24"/>
        </w:rPr>
        <w:t xml:space="preserve"> injections can cause other eye problems such as:</w:t>
      </w:r>
    </w:p>
    <w:p w14:paraId="155F9024" w14:textId="77777777" w:rsidR="00E317D1" w:rsidRPr="00B1660F" w:rsidRDefault="001A2046">
      <w:pPr>
        <w:pStyle w:val="Body"/>
        <w:widowControl w:val="0"/>
        <w:numPr>
          <w:ilvl w:val="1"/>
          <w:numId w:val="10"/>
        </w:numPr>
        <w:spacing w:after="0" w:line="240" w:lineRule="auto"/>
        <w:rPr>
          <w:rFonts w:cs="Calibri"/>
          <w:color w:val="auto"/>
          <w:sz w:val="24"/>
          <w:szCs w:val="24"/>
        </w:rPr>
      </w:pPr>
      <w:r w:rsidRPr="00B1660F">
        <w:rPr>
          <w:rFonts w:cs="Calibri"/>
          <w:color w:val="auto"/>
          <w:sz w:val="24"/>
          <w:szCs w:val="24"/>
        </w:rPr>
        <w:t>An eye infection</w:t>
      </w:r>
    </w:p>
    <w:p w14:paraId="0E297166" w14:textId="77777777" w:rsidR="00E317D1" w:rsidRPr="00B1660F" w:rsidRDefault="001A2046">
      <w:pPr>
        <w:pStyle w:val="Body"/>
        <w:widowControl w:val="0"/>
        <w:numPr>
          <w:ilvl w:val="2"/>
          <w:numId w:val="10"/>
        </w:numPr>
        <w:rPr>
          <w:rFonts w:cs="Calibri"/>
          <w:color w:val="auto"/>
          <w:sz w:val="24"/>
          <w:szCs w:val="24"/>
          <w:lang w:val="it-IT"/>
        </w:rPr>
      </w:pPr>
      <w:r w:rsidRPr="00B1660F">
        <w:rPr>
          <w:rFonts w:cs="Calibri"/>
          <w:color w:val="auto"/>
          <w:sz w:val="24"/>
          <w:szCs w:val="24"/>
          <w:lang w:val="it-IT"/>
        </w:rPr>
        <w:lastRenderedPageBreak/>
        <w:t>Betadine</w:t>
      </w:r>
      <w:r w:rsidRPr="00B1660F">
        <w:rPr>
          <w:rFonts w:cs="Calibri"/>
          <w:color w:val="auto"/>
          <w:sz w:val="24"/>
          <w:szCs w:val="24"/>
        </w:rPr>
        <w:t>® or chlorhexidine eye drops are used to sterilize the eye prior to an injection to reduce the chance of infection. If you refuse these drops, there is a higher chance of infection</w:t>
      </w:r>
      <w:r w:rsidR="00993CC0" w:rsidRPr="00B1660F">
        <w:rPr>
          <w:rFonts w:cs="Calibri"/>
          <w:color w:val="auto"/>
          <w:sz w:val="24"/>
          <w:szCs w:val="24"/>
        </w:rPr>
        <w:t>,</w:t>
      </w:r>
      <w:r w:rsidRPr="00B1660F">
        <w:rPr>
          <w:rFonts w:cs="Calibri"/>
          <w:color w:val="auto"/>
          <w:sz w:val="24"/>
          <w:szCs w:val="24"/>
        </w:rPr>
        <w:t xml:space="preserve"> which can cause loss of vision or </w:t>
      </w:r>
      <w:r w:rsidR="005F05C8" w:rsidRPr="00B1660F">
        <w:rPr>
          <w:rFonts w:cs="Calibri"/>
          <w:color w:val="auto"/>
          <w:sz w:val="24"/>
          <w:szCs w:val="24"/>
        </w:rPr>
        <w:t xml:space="preserve">loss of </w:t>
      </w:r>
      <w:r w:rsidRPr="00B1660F">
        <w:rPr>
          <w:rFonts w:cs="Calibri"/>
          <w:color w:val="auto"/>
          <w:sz w:val="24"/>
          <w:szCs w:val="24"/>
        </w:rPr>
        <w:t>the eye.</w:t>
      </w:r>
    </w:p>
    <w:p w14:paraId="66F011FF" w14:textId="77777777" w:rsidR="00E317D1" w:rsidRPr="00B1660F" w:rsidRDefault="001A2046">
      <w:pPr>
        <w:pStyle w:val="Body"/>
        <w:widowControl w:val="0"/>
        <w:numPr>
          <w:ilvl w:val="1"/>
          <w:numId w:val="10"/>
        </w:numPr>
        <w:rPr>
          <w:rFonts w:cs="Calibri"/>
          <w:color w:val="auto"/>
          <w:sz w:val="24"/>
          <w:szCs w:val="24"/>
        </w:rPr>
      </w:pPr>
      <w:r w:rsidRPr="00B1660F">
        <w:rPr>
          <w:rFonts w:cs="Calibri"/>
          <w:color w:val="auto"/>
          <w:sz w:val="24"/>
          <w:szCs w:val="24"/>
        </w:rPr>
        <w:t>Inflammation inside the eye that can cause vision loss, pain, or redness</w:t>
      </w:r>
    </w:p>
    <w:p w14:paraId="22EF4977" w14:textId="77777777" w:rsidR="00E317D1" w:rsidRPr="00B1660F" w:rsidRDefault="001A2046">
      <w:pPr>
        <w:pStyle w:val="Body"/>
        <w:widowControl w:val="0"/>
        <w:numPr>
          <w:ilvl w:val="1"/>
          <w:numId w:val="10"/>
        </w:numPr>
        <w:rPr>
          <w:rFonts w:cs="Calibri"/>
          <w:color w:val="auto"/>
          <w:sz w:val="24"/>
          <w:szCs w:val="24"/>
        </w:rPr>
      </w:pPr>
      <w:r w:rsidRPr="00B1660F">
        <w:rPr>
          <w:rFonts w:cs="Calibri"/>
          <w:color w:val="auto"/>
          <w:sz w:val="24"/>
          <w:szCs w:val="24"/>
        </w:rPr>
        <w:t>Detached retina (the light-sensitive part of the back of your eye might get pulled off)</w:t>
      </w:r>
    </w:p>
    <w:p w14:paraId="50E22E4D" w14:textId="77777777" w:rsidR="00E317D1" w:rsidRPr="00B1660F" w:rsidRDefault="001A2046">
      <w:pPr>
        <w:pStyle w:val="Body"/>
        <w:widowControl w:val="0"/>
        <w:numPr>
          <w:ilvl w:val="1"/>
          <w:numId w:val="10"/>
        </w:numPr>
        <w:rPr>
          <w:rFonts w:cs="Calibri"/>
          <w:color w:val="auto"/>
          <w:sz w:val="24"/>
          <w:szCs w:val="24"/>
        </w:rPr>
      </w:pPr>
      <w:r w:rsidRPr="00B1660F">
        <w:rPr>
          <w:rFonts w:cs="Calibri"/>
          <w:color w:val="auto"/>
          <w:sz w:val="24"/>
          <w:szCs w:val="24"/>
        </w:rPr>
        <w:t>Cataract (clouding of the eye</w:t>
      </w:r>
      <w:r w:rsidRPr="00B1660F">
        <w:rPr>
          <w:rFonts w:cs="Calibri"/>
          <w:color w:val="auto"/>
          <w:sz w:val="24"/>
          <w:szCs w:val="24"/>
          <w:rtl/>
        </w:rPr>
        <w:t>’</w:t>
      </w:r>
      <w:r w:rsidRPr="00B1660F">
        <w:rPr>
          <w:rFonts w:cs="Calibri"/>
          <w:color w:val="auto"/>
          <w:sz w:val="24"/>
          <w:szCs w:val="24"/>
          <w:lang w:val="fr-FR"/>
        </w:rPr>
        <w:t>s lens)</w:t>
      </w:r>
    </w:p>
    <w:p w14:paraId="1017122C" w14:textId="77777777" w:rsidR="00E317D1" w:rsidRDefault="001A2046">
      <w:pPr>
        <w:pStyle w:val="Body"/>
        <w:widowControl w:val="0"/>
        <w:numPr>
          <w:ilvl w:val="1"/>
          <w:numId w:val="10"/>
        </w:numPr>
        <w:rPr>
          <w:rFonts w:cs="Calibri"/>
          <w:color w:val="auto"/>
          <w:sz w:val="24"/>
          <w:szCs w:val="24"/>
        </w:rPr>
      </w:pPr>
      <w:r w:rsidRPr="00B1660F">
        <w:rPr>
          <w:rFonts w:cs="Calibri"/>
          <w:color w:val="auto"/>
          <w:sz w:val="24"/>
          <w:szCs w:val="24"/>
        </w:rPr>
        <w:t>Glaucoma (increased eye pressure)</w:t>
      </w:r>
    </w:p>
    <w:p w14:paraId="6020DF6D" w14:textId="77777777" w:rsidR="00F72F1E" w:rsidRPr="00B1660F" w:rsidRDefault="00B92407" w:rsidP="00F72F1E">
      <w:pPr>
        <w:pStyle w:val="Body"/>
        <w:widowControl w:val="0"/>
        <w:numPr>
          <w:ilvl w:val="2"/>
          <w:numId w:val="10"/>
        </w:numPr>
        <w:rPr>
          <w:rFonts w:cs="Calibri"/>
          <w:color w:val="auto"/>
          <w:sz w:val="24"/>
          <w:szCs w:val="24"/>
        </w:rPr>
      </w:pPr>
      <w:r>
        <w:rPr>
          <w:rFonts w:cs="Calibri"/>
          <w:color w:val="auto"/>
          <w:sz w:val="24"/>
          <w:szCs w:val="24"/>
        </w:rPr>
        <w:t>I</w:t>
      </w:r>
      <w:r w:rsidR="00F72F1E" w:rsidRPr="00F72F1E">
        <w:rPr>
          <w:rFonts w:cs="Calibri"/>
          <w:color w:val="auto"/>
          <w:sz w:val="24"/>
          <w:szCs w:val="24"/>
        </w:rPr>
        <w:t>ncreases in intraocular</w:t>
      </w:r>
      <w:r w:rsidR="009C7DA4">
        <w:rPr>
          <w:rFonts w:cs="Calibri"/>
          <w:color w:val="auto"/>
          <w:sz w:val="24"/>
          <w:szCs w:val="24"/>
        </w:rPr>
        <w:t xml:space="preserve"> (eye)</w:t>
      </w:r>
      <w:r w:rsidR="00F72F1E" w:rsidRPr="00F72F1E">
        <w:rPr>
          <w:rFonts w:cs="Calibri"/>
          <w:color w:val="auto"/>
          <w:sz w:val="24"/>
          <w:szCs w:val="24"/>
        </w:rPr>
        <w:t xml:space="preserve"> pressure have been seen within 60 minutes of intravi</w:t>
      </w:r>
      <w:r w:rsidR="00F72F1E">
        <w:rPr>
          <w:rFonts w:cs="Calibri"/>
          <w:color w:val="auto"/>
          <w:sz w:val="24"/>
          <w:szCs w:val="24"/>
        </w:rPr>
        <w:t xml:space="preserve">treal injection, including with </w:t>
      </w:r>
      <w:r w:rsidR="00B10110">
        <w:rPr>
          <w:rFonts w:cs="Calibri"/>
          <w:color w:val="auto"/>
          <w:sz w:val="24"/>
          <w:szCs w:val="24"/>
        </w:rPr>
        <w:t>Eylea®HD 8mg</w:t>
      </w:r>
      <w:r w:rsidR="00F72F1E" w:rsidRPr="00F72F1E">
        <w:rPr>
          <w:rFonts w:cs="Calibri"/>
          <w:color w:val="auto"/>
          <w:sz w:val="24"/>
          <w:szCs w:val="24"/>
        </w:rPr>
        <w:t xml:space="preserve">. </w:t>
      </w:r>
      <w:r w:rsidR="00D56C67">
        <w:rPr>
          <w:rFonts w:cs="Calibri"/>
          <w:color w:val="auto"/>
          <w:sz w:val="24"/>
          <w:szCs w:val="24"/>
        </w:rPr>
        <w:t xml:space="preserve">Long-term </w:t>
      </w:r>
      <w:r w:rsidR="00F72F1E" w:rsidRPr="00F72F1E">
        <w:rPr>
          <w:rFonts w:cs="Calibri"/>
          <w:color w:val="auto"/>
          <w:sz w:val="24"/>
          <w:szCs w:val="24"/>
        </w:rPr>
        <w:t>increase</w:t>
      </w:r>
      <w:r w:rsidR="00D56C67">
        <w:rPr>
          <w:rFonts w:cs="Calibri"/>
          <w:color w:val="auto"/>
          <w:sz w:val="24"/>
          <w:szCs w:val="24"/>
        </w:rPr>
        <w:t>d</w:t>
      </w:r>
      <w:r w:rsidR="00F72F1E" w:rsidRPr="00F72F1E">
        <w:rPr>
          <w:rFonts w:cs="Calibri"/>
          <w:color w:val="auto"/>
          <w:sz w:val="24"/>
          <w:szCs w:val="24"/>
        </w:rPr>
        <w:t xml:space="preserve"> intraocular pressure ha</w:t>
      </w:r>
      <w:r w:rsidR="00D56C67">
        <w:rPr>
          <w:rFonts w:cs="Calibri"/>
          <w:color w:val="auto"/>
          <w:sz w:val="24"/>
          <w:szCs w:val="24"/>
        </w:rPr>
        <w:t>s</w:t>
      </w:r>
      <w:r w:rsidR="00F72F1E" w:rsidRPr="00F72F1E">
        <w:rPr>
          <w:rFonts w:cs="Calibri"/>
          <w:color w:val="auto"/>
          <w:sz w:val="24"/>
          <w:szCs w:val="24"/>
        </w:rPr>
        <w:t xml:space="preserve"> also been reported after repeated </w:t>
      </w:r>
      <w:r w:rsidR="00D56C67">
        <w:rPr>
          <w:rFonts w:cs="Calibri"/>
          <w:color w:val="auto"/>
          <w:sz w:val="24"/>
          <w:szCs w:val="24"/>
        </w:rPr>
        <w:t xml:space="preserve">injections of anti-VEGF medications. </w:t>
      </w:r>
    </w:p>
    <w:p w14:paraId="68283056" w14:textId="77777777" w:rsidR="00E317D1" w:rsidRPr="00B1660F" w:rsidRDefault="001A2046">
      <w:pPr>
        <w:pStyle w:val="Body"/>
        <w:widowControl w:val="0"/>
        <w:numPr>
          <w:ilvl w:val="1"/>
          <w:numId w:val="10"/>
        </w:numPr>
        <w:rPr>
          <w:rFonts w:cs="Calibri"/>
          <w:color w:val="auto"/>
          <w:sz w:val="24"/>
          <w:szCs w:val="24"/>
        </w:rPr>
      </w:pPr>
      <w:r w:rsidRPr="00B1660F">
        <w:rPr>
          <w:rFonts w:cs="Calibri"/>
          <w:color w:val="auto"/>
          <w:sz w:val="24"/>
          <w:szCs w:val="24"/>
        </w:rPr>
        <w:t>Hypotony (reduced eye pressure)</w:t>
      </w:r>
    </w:p>
    <w:p w14:paraId="68D347FA" w14:textId="5E1A35DA" w:rsidR="00E317D1" w:rsidRPr="00B1660F" w:rsidRDefault="009C7DA4">
      <w:pPr>
        <w:pStyle w:val="Body"/>
        <w:widowControl w:val="0"/>
        <w:numPr>
          <w:ilvl w:val="1"/>
          <w:numId w:val="10"/>
        </w:numPr>
        <w:rPr>
          <w:rFonts w:cs="Calibri"/>
          <w:color w:val="auto"/>
          <w:sz w:val="24"/>
          <w:szCs w:val="24"/>
        </w:rPr>
      </w:pPr>
      <w:r>
        <w:rPr>
          <w:rFonts w:cs="Calibri"/>
          <w:color w:val="auto"/>
          <w:sz w:val="24"/>
          <w:szCs w:val="24"/>
        </w:rPr>
        <w:t>Damage to the r</w:t>
      </w:r>
      <w:r w:rsidR="001A2046" w:rsidRPr="00B1660F">
        <w:rPr>
          <w:rFonts w:cs="Calibri"/>
          <w:color w:val="auto"/>
          <w:sz w:val="24"/>
          <w:szCs w:val="24"/>
        </w:rPr>
        <w:t xml:space="preserve">etina or cornea </w:t>
      </w:r>
      <w:r>
        <w:rPr>
          <w:rFonts w:cs="Calibri"/>
          <w:color w:val="auto"/>
          <w:sz w:val="24"/>
          <w:szCs w:val="24"/>
        </w:rPr>
        <w:t xml:space="preserve">(the clear, protective layer in the front of the eye) </w:t>
      </w:r>
    </w:p>
    <w:p w14:paraId="0C7D41E0" w14:textId="77777777" w:rsidR="00E317D1" w:rsidRPr="00B1660F" w:rsidRDefault="001A2046">
      <w:pPr>
        <w:pStyle w:val="Body"/>
        <w:widowControl w:val="0"/>
        <w:numPr>
          <w:ilvl w:val="1"/>
          <w:numId w:val="10"/>
        </w:numPr>
        <w:rPr>
          <w:rFonts w:cs="Calibri"/>
          <w:color w:val="auto"/>
          <w:sz w:val="24"/>
          <w:szCs w:val="24"/>
        </w:rPr>
      </w:pPr>
      <w:r w:rsidRPr="00B1660F">
        <w:rPr>
          <w:rFonts w:cs="Calibri"/>
          <w:color w:val="auto"/>
          <w:sz w:val="24"/>
          <w:szCs w:val="24"/>
        </w:rPr>
        <w:t xml:space="preserve">Bleeding within the eye </w:t>
      </w:r>
    </w:p>
    <w:p w14:paraId="3C54F21C" w14:textId="77777777" w:rsidR="00E317D1" w:rsidRPr="00B1660F" w:rsidRDefault="001A2046">
      <w:pPr>
        <w:pStyle w:val="Body"/>
        <w:widowControl w:val="0"/>
        <w:numPr>
          <w:ilvl w:val="0"/>
          <w:numId w:val="10"/>
        </w:numPr>
        <w:rPr>
          <w:rFonts w:cs="Calibri"/>
          <w:color w:val="auto"/>
          <w:sz w:val="24"/>
          <w:szCs w:val="24"/>
        </w:rPr>
      </w:pPr>
      <w:r w:rsidRPr="00B1660F">
        <w:rPr>
          <w:rFonts w:cs="Calibri"/>
          <w:color w:val="auto"/>
          <w:sz w:val="24"/>
          <w:szCs w:val="24"/>
        </w:rPr>
        <w:t xml:space="preserve">Some patients taking this medication have had heart attack, stroke, or death. The FDA does not know if the </w:t>
      </w:r>
      <w:r w:rsidR="00B92407">
        <w:rPr>
          <w:rFonts w:cs="Calibri"/>
          <w:color w:val="auto"/>
          <w:sz w:val="24"/>
          <w:szCs w:val="24"/>
        </w:rPr>
        <w:t>medication</w:t>
      </w:r>
      <w:r w:rsidR="00B92407" w:rsidRPr="00B1660F">
        <w:rPr>
          <w:rFonts w:cs="Calibri"/>
          <w:color w:val="auto"/>
          <w:sz w:val="24"/>
          <w:szCs w:val="24"/>
        </w:rPr>
        <w:t xml:space="preserve"> </w:t>
      </w:r>
      <w:r w:rsidRPr="00B1660F">
        <w:rPr>
          <w:rFonts w:cs="Calibri"/>
          <w:color w:val="auto"/>
          <w:sz w:val="24"/>
          <w:szCs w:val="24"/>
        </w:rPr>
        <w:t>caused these problems. Patients with diabetes may have these problems more often. Tell your ophthalmologist if you have had a heart attack or stroke.</w:t>
      </w:r>
    </w:p>
    <w:p w14:paraId="21D8FDCE" w14:textId="77777777" w:rsidR="00E317D1" w:rsidRPr="00B1660F" w:rsidRDefault="001A2046" w:rsidP="00497F7D">
      <w:pPr>
        <w:pStyle w:val="Body"/>
        <w:widowControl w:val="0"/>
        <w:numPr>
          <w:ilvl w:val="0"/>
          <w:numId w:val="10"/>
        </w:numPr>
        <w:rPr>
          <w:rFonts w:cs="Calibri"/>
          <w:color w:val="auto"/>
          <w:sz w:val="24"/>
          <w:szCs w:val="24"/>
        </w:rPr>
      </w:pPr>
      <w:r w:rsidRPr="00B1660F">
        <w:rPr>
          <w:rFonts w:cs="Calibri"/>
          <w:color w:val="auto"/>
          <w:sz w:val="24"/>
          <w:szCs w:val="24"/>
        </w:rPr>
        <w:t xml:space="preserve">Eye problems from </w:t>
      </w:r>
      <w:r w:rsidR="00B10110">
        <w:rPr>
          <w:rFonts w:cs="Calibri"/>
          <w:color w:val="auto"/>
          <w:sz w:val="24"/>
          <w:szCs w:val="24"/>
        </w:rPr>
        <w:t>Eylea®HD 8mg</w:t>
      </w:r>
      <w:r w:rsidRPr="00B1660F">
        <w:rPr>
          <w:rFonts w:cs="Calibri"/>
          <w:color w:val="auto"/>
          <w:sz w:val="24"/>
          <w:szCs w:val="24"/>
        </w:rPr>
        <w:t xml:space="preserve"> can appear days, weeks, months, or even years after your injection. The costs to treat these </w:t>
      </w:r>
      <w:r w:rsidR="00146F14" w:rsidRPr="00B1660F">
        <w:rPr>
          <w:rFonts w:cs="Calibri"/>
          <w:color w:val="auto"/>
          <w:sz w:val="24"/>
          <w:szCs w:val="24"/>
        </w:rPr>
        <w:t xml:space="preserve">problems </w:t>
      </w:r>
      <w:r w:rsidRPr="00B1660F">
        <w:rPr>
          <w:rFonts w:cs="Calibri"/>
          <w:color w:val="auto"/>
          <w:sz w:val="24"/>
          <w:szCs w:val="24"/>
        </w:rPr>
        <w:t xml:space="preserve">are not included in the fee you pay for the </w:t>
      </w:r>
      <w:r w:rsidR="00B10110">
        <w:rPr>
          <w:rFonts w:cs="Calibri"/>
          <w:color w:val="auto"/>
          <w:sz w:val="24"/>
          <w:szCs w:val="24"/>
        </w:rPr>
        <w:t>Eylea®HD 8mg</w:t>
      </w:r>
      <w:r w:rsidRPr="00B1660F">
        <w:rPr>
          <w:rFonts w:cs="Calibri"/>
          <w:color w:val="auto"/>
          <w:sz w:val="24"/>
          <w:szCs w:val="24"/>
        </w:rPr>
        <w:t xml:space="preserve"> </w:t>
      </w:r>
      <w:r w:rsidRPr="00B1660F">
        <w:rPr>
          <w:rFonts w:cs="Calibri"/>
          <w:color w:val="auto"/>
          <w:sz w:val="24"/>
          <w:szCs w:val="24"/>
          <w:lang w:val="fr-FR"/>
        </w:rPr>
        <w:t>injection.</w:t>
      </w:r>
    </w:p>
    <w:p w14:paraId="1C8D9550" w14:textId="77777777" w:rsidR="00E317D1" w:rsidRPr="00B1660F" w:rsidRDefault="00E317D1">
      <w:pPr>
        <w:pStyle w:val="Body"/>
        <w:widowControl w:val="0"/>
        <w:spacing w:after="0" w:line="240" w:lineRule="auto"/>
        <w:ind w:left="360"/>
        <w:rPr>
          <w:rFonts w:cs="Calibri"/>
          <w:color w:val="auto"/>
        </w:rPr>
      </w:pPr>
    </w:p>
    <w:p w14:paraId="7EA5F0DB" w14:textId="77777777" w:rsidR="00E317D1" w:rsidRPr="00B1660F" w:rsidRDefault="001A2046">
      <w:pPr>
        <w:pStyle w:val="Body"/>
        <w:spacing w:before="48" w:after="48" w:line="240" w:lineRule="auto"/>
        <w:jc w:val="both"/>
        <w:rPr>
          <w:rFonts w:cs="Calibri"/>
          <w:b/>
          <w:bCs/>
          <w:color w:val="auto"/>
          <w:sz w:val="24"/>
          <w:szCs w:val="24"/>
        </w:rPr>
      </w:pPr>
      <w:r w:rsidRPr="00B1660F">
        <w:rPr>
          <w:rFonts w:cs="Calibri"/>
          <w:b/>
          <w:bCs/>
          <w:color w:val="auto"/>
          <w:sz w:val="24"/>
          <w:szCs w:val="24"/>
        </w:rPr>
        <w:t>Anesthesia</w:t>
      </w:r>
    </w:p>
    <w:p w14:paraId="3F15F6BF" w14:textId="77777777" w:rsidR="00E317D1" w:rsidRPr="00B1660F" w:rsidRDefault="001A2046">
      <w:pPr>
        <w:pStyle w:val="Body"/>
        <w:spacing w:before="48" w:after="48" w:line="240" w:lineRule="auto"/>
        <w:jc w:val="both"/>
        <w:rPr>
          <w:rFonts w:cs="Calibri"/>
          <w:b/>
          <w:bCs/>
          <w:color w:val="auto"/>
          <w:sz w:val="24"/>
          <w:szCs w:val="24"/>
        </w:rPr>
      </w:pPr>
      <w:r w:rsidRPr="00B1660F">
        <w:rPr>
          <w:rFonts w:cs="Calibri"/>
          <w:b/>
          <w:bCs/>
          <w:color w:val="auto"/>
          <w:sz w:val="24"/>
          <w:szCs w:val="24"/>
        </w:rPr>
        <w:t xml:space="preserve">What type of anesthesia is used? </w:t>
      </w:r>
    </w:p>
    <w:p w14:paraId="48A7DA86" w14:textId="77777777" w:rsidR="00E317D1" w:rsidRPr="00B1660F" w:rsidRDefault="001A2046">
      <w:pPr>
        <w:pStyle w:val="Body"/>
        <w:spacing w:before="48" w:after="48" w:line="240" w:lineRule="auto"/>
        <w:jc w:val="both"/>
        <w:rPr>
          <w:rFonts w:cs="Calibri"/>
          <w:color w:val="auto"/>
          <w:sz w:val="24"/>
          <w:szCs w:val="24"/>
        </w:rPr>
      </w:pPr>
      <w:r w:rsidRPr="00B1660F">
        <w:rPr>
          <w:rFonts w:cs="Calibri"/>
          <w:color w:val="auto"/>
          <w:sz w:val="24"/>
          <w:szCs w:val="24"/>
        </w:rPr>
        <w:t>An intravitreal injection is performed using topical or subconjunctival anesthesia.</w:t>
      </w:r>
    </w:p>
    <w:p w14:paraId="6A77180D" w14:textId="77777777" w:rsidR="00E317D1" w:rsidRPr="00B1660F" w:rsidRDefault="00E317D1">
      <w:pPr>
        <w:pStyle w:val="Body"/>
        <w:spacing w:before="48" w:after="48" w:line="240" w:lineRule="auto"/>
        <w:jc w:val="both"/>
        <w:rPr>
          <w:rFonts w:cs="Calibri"/>
          <w:color w:val="auto"/>
          <w:sz w:val="24"/>
          <w:szCs w:val="24"/>
        </w:rPr>
      </w:pPr>
    </w:p>
    <w:p w14:paraId="75E28E99" w14:textId="77777777" w:rsidR="00E317D1" w:rsidRDefault="001A2046">
      <w:pPr>
        <w:pStyle w:val="Body"/>
        <w:rPr>
          <w:rFonts w:cs="Calibri"/>
          <w:color w:val="auto"/>
          <w:sz w:val="24"/>
          <w:szCs w:val="24"/>
        </w:rPr>
      </w:pPr>
      <w:r w:rsidRPr="00B1660F">
        <w:rPr>
          <w:rFonts w:cs="Calibri"/>
          <w:color w:val="auto"/>
          <w:sz w:val="24"/>
          <w:szCs w:val="24"/>
        </w:rPr>
        <w:t xml:space="preserve">With </w:t>
      </w:r>
      <w:r w:rsidRPr="00BC5B15">
        <w:rPr>
          <w:rFonts w:cs="Calibri"/>
          <w:b/>
          <w:color w:val="auto"/>
          <w:sz w:val="24"/>
          <w:szCs w:val="24"/>
        </w:rPr>
        <w:t>topical anesthesia</w:t>
      </w:r>
      <w:r w:rsidRPr="00B1660F">
        <w:rPr>
          <w:rFonts w:cs="Calibri"/>
          <w:color w:val="auto"/>
          <w:sz w:val="24"/>
          <w:szCs w:val="24"/>
        </w:rPr>
        <w:t xml:space="preserve">, eye drops or gel are used to numb the eye, and you must be able to cooperate with the surgeon to make sure you do not move your eye during the procedure. </w:t>
      </w:r>
    </w:p>
    <w:p w14:paraId="0F8588A8" w14:textId="77777777" w:rsidR="00D34CAD" w:rsidRPr="00B1660F" w:rsidRDefault="00D34CAD">
      <w:pPr>
        <w:pStyle w:val="Body"/>
        <w:rPr>
          <w:rFonts w:cs="Calibri"/>
          <w:color w:val="auto"/>
          <w:sz w:val="24"/>
          <w:szCs w:val="24"/>
        </w:rPr>
      </w:pPr>
      <w:r>
        <w:rPr>
          <w:rFonts w:cs="Calibri"/>
          <w:b/>
          <w:bCs/>
          <w:color w:val="auto"/>
          <w:sz w:val="24"/>
          <w:szCs w:val="24"/>
        </w:rPr>
        <w:t>Risks</w:t>
      </w:r>
      <w:r w:rsidRPr="00B1660F">
        <w:rPr>
          <w:rFonts w:cs="Calibri"/>
          <w:b/>
          <w:bCs/>
          <w:color w:val="auto"/>
          <w:sz w:val="24"/>
          <w:szCs w:val="24"/>
        </w:rPr>
        <w:t xml:space="preserve"> of </w:t>
      </w:r>
      <w:r>
        <w:rPr>
          <w:rFonts w:cs="Calibri"/>
          <w:b/>
          <w:bCs/>
          <w:color w:val="auto"/>
          <w:sz w:val="24"/>
          <w:szCs w:val="24"/>
        </w:rPr>
        <w:t xml:space="preserve">topical </w:t>
      </w:r>
      <w:r w:rsidRPr="00B1660F">
        <w:rPr>
          <w:rFonts w:cs="Calibri"/>
          <w:b/>
          <w:bCs/>
          <w:color w:val="auto"/>
          <w:sz w:val="24"/>
          <w:szCs w:val="24"/>
        </w:rPr>
        <w:t>anesthesia</w:t>
      </w:r>
    </w:p>
    <w:p w14:paraId="10D85F4A" w14:textId="77777777" w:rsidR="00E317D1" w:rsidRPr="00B1660F" w:rsidRDefault="001A2046">
      <w:pPr>
        <w:pStyle w:val="Body"/>
        <w:numPr>
          <w:ilvl w:val="0"/>
          <w:numId w:val="12"/>
        </w:numPr>
        <w:spacing w:before="48" w:after="48" w:line="240" w:lineRule="auto"/>
        <w:jc w:val="both"/>
        <w:rPr>
          <w:rFonts w:cs="Calibri"/>
          <w:color w:val="auto"/>
          <w:sz w:val="24"/>
          <w:szCs w:val="24"/>
        </w:rPr>
      </w:pPr>
      <w:r w:rsidRPr="00B1660F">
        <w:rPr>
          <w:rFonts w:cs="Calibri"/>
          <w:color w:val="auto"/>
          <w:sz w:val="24"/>
          <w:szCs w:val="24"/>
        </w:rPr>
        <w:t>Inadvertent injury to the eye by movement during the procedure</w:t>
      </w:r>
    </w:p>
    <w:p w14:paraId="57CC4D95" w14:textId="77777777" w:rsidR="00E317D1" w:rsidRPr="00B1660F" w:rsidRDefault="001A2046">
      <w:pPr>
        <w:pStyle w:val="Body"/>
        <w:numPr>
          <w:ilvl w:val="0"/>
          <w:numId w:val="12"/>
        </w:numPr>
        <w:spacing w:before="48" w:after="48" w:line="240" w:lineRule="auto"/>
        <w:jc w:val="both"/>
        <w:rPr>
          <w:rFonts w:cs="Calibri"/>
          <w:color w:val="auto"/>
          <w:sz w:val="24"/>
          <w:szCs w:val="24"/>
        </w:rPr>
      </w:pPr>
      <w:r w:rsidRPr="00B1660F">
        <w:rPr>
          <w:rFonts w:cs="Calibri"/>
          <w:color w:val="auto"/>
          <w:sz w:val="24"/>
          <w:szCs w:val="24"/>
        </w:rPr>
        <w:t>Drooping of the eyelid</w:t>
      </w:r>
    </w:p>
    <w:p w14:paraId="53C933B4" w14:textId="77777777" w:rsidR="00E317D1" w:rsidRPr="00B1660F" w:rsidRDefault="001A2046">
      <w:pPr>
        <w:pStyle w:val="Body"/>
        <w:numPr>
          <w:ilvl w:val="0"/>
          <w:numId w:val="12"/>
        </w:numPr>
        <w:spacing w:before="48" w:after="48" w:line="240" w:lineRule="auto"/>
        <w:jc w:val="both"/>
        <w:rPr>
          <w:rFonts w:cs="Calibri"/>
          <w:color w:val="auto"/>
          <w:sz w:val="24"/>
          <w:szCs w:val="24"/>
        </w:rPr>
      </w:pPr>
      <w:r w:rsidRPr="00B1660F">
        <w:rPr>
          <w:rFonts w:cs="Calibri"/>
          <w:color w:val="auto"/>
          <w:sz w:val="24"/>
          <w:szCs w:val="24"/>
        </w:rPr>
        <w:lastRenderedPageBreak/>
        <w:t>Increased sensation during the procedure</w:t>
      </w:r>
    </w:p>
    <w:p w14:paraId="68D173C7" w14:textId="77777777" w:rsidR="00E317D1" w:rsidRPr="00B1660F" w:rsidRDefault="00E317D1">
      <w:pPr>
        <w:pStyle w:val="Body"/>
        <w:spacing w:before="48" w:after="48" w:line="240" w:lineRule="auto"/>
        <w:jc w:val="both"/>
        <w:rPr>
          <w:rFonts w:cs="Calibri"/>
          <w:b/>
          <w:bCs/>
          <w:color w:val="auto"/>
          <w:sz w:val="24"/>
          <w:szCs w:val="24"/>
        </w:rPr>
      </w:pPr>
    </w:p>
    <w:p w14:paraId="46538F01" w14:textId="77777777" w:rsidR="00D34CAD" w:rsidRDefault="001A2046">
      <w:pPr>
        <w:pStyle w:val="Body"/>
        <w:rPr>
          <w:rFonts w:cs="Calibri"/>
          <w:color w:val="auto"/>
          <w:sz w:val="24"/>
          <w:szCs w:val="24"/>
        </w:rPr>
      </w:pPr>
      <w:r w:rsidRPr="00B1660F">
        <w:rPr>
          <w:rFonts w:cs="Calibri"/>
          <w:color w:val="auto"/>
          <w:sz w:val="24"/>
          <w:szCs w:val="24"/>
        </w:rPr>
        <w:t xml:space="preserve">With </w:t>
      </w:r>
      <w:r w:rsidRPr="00BC5B15">
        <w:rPr>
          <w:rFonts w:cs="Calibri"/>
          <w:b/>
          <w:color w:val="auto"/>
          <w:sz w:val="24"/>
          <w:szCs w:val="24"/>
        </w:rPr>
        <w:t>subconjunctival anesthesia</w:t>
      </w:r>
      <w:r w:rsidRPr="00B1660F">
        <w:rPr>
          <w:rFonts w:cs="Calibri"/>
          <w:color w:val="auto"/>
          <w:sz w:val="24"/>
          <w:szCs w:val="24"/>
        </w:rPr>
        <w:t xml:space="preserve">, anesthetic medicine is injected under a thin transparent tissue that covers the white of the eye and this numbs the eye for injection. </w:t>
      </w:r>
    </w:p>
    <w:p w14:paraId="0EA200EB" w14:textId="77777777" w:rsidR="00E317D1" w:rsidRPr="00651D69" w:rsidRDefault="001A2046">
      <w:pPr>
        <w:pStyle w:val="Body"/>
        <w:rPr>
          <w:rFonts w:cs="Calibri"/>
          <w:b/>
          <w:color w:val="auto"/>
          <w:sz w:val="24"/>
          <w:szCs w:val="24"/>
        </w:rPr>
      </w:pPr>
      <w:r w:rsidRPr="00651D69">
        <w:rPr>
          <w:rFonts w:cs="Calibri"/>
          <w:b/>
          <w:color w:val="auto"/>
          <w:sz w:val="24"/>
          <w:szCs w:val="24"/>
        </w:rPr>
        <w:t>Risks of subconjunctival anesthesia</w:t>
      </w:r>
    </w:p>
    <w:p w14:paraId="7809EBE5" w14:textId="77777777" w:rsidR="00E317D1" w:rsidRPr="00B1660F" w:rsidRDefault="001A2046">
      <w:pPr>
        <w:pStyle w:val="Body"/>
        <w:numPr>
          <w:ilvl w:val="0"/>
          <w:numId w:val="14"/>
        </w:numPr>
        <w:spacing w:before="48" w:after="48" w:line="240" w:lineRule="auto"/>
        <w:jc w:val="both"/>
        <w:rPr>
          <w:rFonts w:cs="Calibri"/>
          <w:color w:val="auto"/>
          <w:sz w:val="24"/>
          <w:szCs w:val="24"/>
        </w:rPr>
      </w:pPr>
      <w:r w:rsidRPr="00B1660F">
        <w:rPr>
          <w:rFonts w:cs="Calibri"/>
          <w:color w:val="auto"/>
          <w:sz w:val="24"/>
          <w:szCs w:val="24"/>
        </w:rPr>
        <w:t>Needle damage to the eyeball or optic nerve, which could damage vision</w:t>
      </w:r>
    </w:p>
    <w:p w14:paraId="2FAB96B2" w14:textId="77777777" w:rsidR="00E317D1" w:rsidRPr="00B1660F" w:rsidRDefault="001A2046">
      <w:pPr>
        <w:pStyle w:val="Body"/>
        <w:numPr>
          <w:ilvl w:val="0"/>
          <w:numId w:val="14"/>
        </w:numPr>
        <w:spacing w:before="48" w:after="48" w:line="240" w:lineRule="auto"/>
        <w:jc w:val="both"/>
        <w:rPr>
          <w:rFonts w:cs="Calibri"/>
          <w:color w:val="auto"/>
          <w:sz w:val="24"/>
          <w:szCs w:val="24"/>
        </w:rPr>
      </w:pPr>
      <w:r w:rsidRPr="00B1660F">
        <w:rPr>
          <w:rFonts w:cs="Calibri"/>
          <w:color w:val="auto"/>
          <w:sz w:val="24"/>
          <w:szCs w:val="24"/>
        </w:rPr>
        <w:t>Inadvertent injury to the eye by movement during the procedure</w:t>
      </w:r>
    </w:p>
    <w:p w14:paraId="64C0F0B8" w14:textId="77777777" w:rsidR="00E317D1" w:rsidRPr="00B1660F" w:rsidRDefault="001A2046">
      <w:pPr>
        <w:pStyle w:val="Body"/>
        <w:numPr>
          <w:ilvl w:val="0"/>
          <w:numId w:val="14"/>
        </w:numPr>
        <w:spacing w:before="48" w:after="48" w:line="240" w:lineRule="auto"/>
        <w:jc w:val="both"/>
        <w:rPr>
          <w:rFonts w:cs="Calibri"/>
          <w:color w:val="auto"/>
          <w:sz w:val="24"/>
          <w:szCs w:val="24"/>
        </w:rPr>
      </w:pPr>
      <w:r w:rsidRPr="00B1660F">
        <w:rPr>
          <w:rFonts w:cs="Calibri"/>
          <w:color w:val="auto"/>
          <w:sz w:val="24"/>
          <w:szCs w:val="24"/>
        </w:rPr>
        <w:t>Drooping of the eyelid</w:t>
      </w:r>
    </w:p>
    <w:p w14:paraId="58DFBCAD" w14:textId="77777777" w:rsidR="00E317D1" w:rsidRPr="00B1660F" w:rsidRDefault="001A2046">
      <w:pPr>
        <w:pStyle w:val="Body"/>
        <w:numPr>
          <w:ilvl w:val="0"/>
          <w:numId w:val="14"/>
        </w:numPr>
        <w:spacing w:before="48" w:after="48" w:line="240" w:lineRule="auto"/>
        <w:jc w:val="both"/>
        <w:rPr>
          <w:rFonts w:cs="Calibri"/>
          <w:b/>
          <w:bCs/>
          <w:color w:val="auto"/>
          <w:sz w:val="24"/>
          <w:szCs w:val="24"/>
        </w:rPr>
      </w:pPr>
      <w:r w:rsidRPr="00B1660F">
        <w:rPr>
          <w:rFonts w:cs="Calibri"/>
          <w:color w:val="auto"/>
          <w:sz w:val="24"/>
          <w:szCs w:val="24"/>
        </w:rPr>
        <w:t>Bleeding on the surface or inside of the eye</w:t>
      </w:r>
    </w:p>
    <w:p w14:paraId="1A562007" w14:textId="77777777" w:rsidR="00E317D1" w:rsidRDefault="00E317D1">
      <w:pPr>
        <w:pStyle w:val="Body"/>
        <w:spacing w:before="48" w:after="48" w:line="240" w:lineRule="auto"/>
        <w:jc w:val="both"/>
        <w:rPr>
          <w:rFonts w:cs="Calibri"/>
          <w:b/>
          <w:bCs/>
          <w:color w:val="auto"/>
        </w:rPr>
      </w:pPr>
    </w:p>
    <w:p w14:paraId="75176496" w14:textId="77777777" w:rsidR="00106703" w:rsidRPr="00B1660F" w:rsidRDefault="00106703" w:rsidP="00106703">
      <w:pPr>
        <w:pStyle w:val="Body"/>
        <w:spacing w:after="0" w:line="240" w:lineRule="auto"/>
        <w:rPr>
          <w:rFonts w:cs="Calibri"/>
          <w:b/>
          <w:bCs/>
          <w:color w:val="auto"/>
          <w:sz w:val="24"/>
          <w:szCs w:val="24"/>
        </w:rPr>
      </w:pPr>
      <w:r w:rsidRPr="00B1660F">
        <w:rPr>
          <w:rFonts w:cs="Calibri"/>
          <w:b/>
          <w:bCs/>
          <w:color w:val="auto"/>
          <w:sz w:val="24"/>
          <w:szCs w:val="24"/>
        </w:rPr>
        <w:t>Alternatives (choices and options)</w:t>
      </w:r>
    </w:p>
    <w:p w14:paraId="1D7AC99A" w14:textId="77777777" w:rsidR="00106703" w:rsidRPr="00B1660F" w:rsidRDefault="00B10110" w:rsidP="00106703">
      <w:pPr>
        <w:pStyle w:val="Body"/>
        <w:spacing w:after="0" w:line="240" w:lineRule="auto"/>
        <w:rPr>
          <w:rFonts w:cs="Calibri"/>
          <w:color w:val="auto"/>
          <w:sz w:val="24"/>
          <w:szCs w:val="24"/>
        </w:rPr>
      </w:pPr>
      <w:r>
        <w:rPr>
          <w:rFonts w:cs="Calibri"/>
          <w:color w:val="auto"/>
          <w:sz w:val="24"/>
          <w:szCs w:val="24"/>
          <w:lang w:val="it-IT"/>
        </w:rPr>
        <w:t>Eylea®HD 8mg</w:t>
      </w:r>
      <w:r w:rsidR="00106703" w:rsidRPr="00B1660F">
        <w:rPr>
          <w:rFonts w:cs="Calibri"/>
          <w:color w:val="auto"/>
          <w:sz w:val="24"/>
          <w:szCs w:val="24"/>
        </w:rPr>
        <w:t xml:space="preserve"> is not the only option. Your other treatment choices may include:</w:t>
      </w:r>
    </w:p>
    <w:p w14:paraId="0A94DD35" w14:textId="77777777" w:rsidR="00106703" w:rsidRPr="00B1660F" w:rsidRDefault="00106703" w:rsidP="00106703">
      <w:pPr>
        <w:pStyle w:val="Body"/>
        <w:spacing w:after="0" w:line="240" w:lineRule="auto"/>
        <w:rPr>
          <w:rFonts w:cs="Calibri"/>
          <w:color w:val="auto"/>
          <w:sz w:val="24"/>
          <w:szCs w:val="24"/>
        </w:rPr>
      </w:pPr>
    </w:p>
    <w:p w14:paraId="0BF6FFF1" w14:textId="77777777" w:rsidR="00106703" w:rsidRPr="00B1660F" w:rsidRDefault="00106703" w:rsidP="00106703">
      <w:pPr>
        <w:pStyle w:val="Body"/>
        <w:widowControl w:val="0"/>
        <w:numPr>
          <w:ilvl w:val="0"/>
          <w:numId w:val="8"/>
        </w:numPr>
        <w:rPr>
          <w:rFonts w:cs="Calibri"/>
          <w:color w:val="auto"/>
          <w:sz w:val="24"/>
          <w:szCs w:val="24"/>
        </w:rPr>
      </w:pPr>
      <w:r w:rsidRPr="00B1660F">
        <w:rPr>
          <w:rFonts w:cs="Calibri"/>
          <w:color w:val="auto"/>
          <w:sz w:val="24"/>
          <w:szCs w:val="24"/>
        </w:rPr>
        <w:t xml:space="preserve">No treatment. If you decide not to have treatment, your eye problems can quickly get worse. You could have more vision loss or even blindness. </w:t>
      </w:r>
    </w:p>
    <w:p w14:paraId="1DC5712F" w14:textId="77777777" w:rsidR="00106703" w:rsidRPr="00B1660F" w:rsidRDefault="00106703" w:rsidP="00106703">
      <w:pPr>
        <w:pStyle w:val="Body"/>
        <w:widowControl w:val="0"/>
        <w:numPr>
          <w:ilvl w:val="0"/>
          <w:numId w:val="8"/>
        </w:numPr>
        <w:rPr>
          <w:rFonts w:cs="Calibri"/>
          <w:color w:val="auto"/>
          <w:sz w:val="24"/>
          <w:szCs w:val="24"/>
        </w:rPr>
      </w:pPr>
      <w:r w:rsidRPr="00B1660F">
        <w:rPr>
          <w:rFonts w:cs="Calibri"/>
          <w:color w:val="auto"/>
          <w:sz w:val="24"/>
          <w:szCs w:val="24"/>
        </w:rPr>
        <w:t>Other medications approved by the FDA for treating your type of eye problem</w:t>
      </w:r>
      <w:r w:rsidR="00C61AD4">
        <w:rPr>
          <w:rFonts w:cs="Calibri"/>
          <w:color w:val="auto"/>
          <w:sz w:val="24"/>
          <w:szCs w:val="24"/>
        </w:rPr>
        <w:t>.</w:t>
      </w:r>
      <w:r w:rsidRPr="00B1660F">
        <w:rPr>
          <w:rFonts w:cs="Calibri"/>
          <w:color w:val="auto"/>
          <w:sz w:val="24"/>
          <w:szCs w:val="24"/>
        </w:rPr>
        <w:t xml:space="preserve"> </w:t>
      </w:r>
    </w:p>
    <w:p w14:paraId="3A93C721" w14:textId="2F930804" w:rsidR="00106703" w:rsidRPr="00251F25" w:rsidRDefault="00106703" w:rsidP="00B55E60">
      <w:pPr>
        <w:pStyle w:val="Body"/>
        <w:widowControl w:val="0"/>
        <w:numPr>
          <w:ilvl w:val="0"/>
          <w:numId w:val="8"/>
        </w:numPr>
        <w:rPr>
          <w:rFonts w:cs="Calibri"/>
          <w:color w:val="auto"/>
          <w:sz w:val="24"/>
          <w:szCs w:val="24"/>
        </w:rPr>
      </w:pPr>
      <w:r w:rsidRPr="00251F25">
        <w:rPr>
          <w:rFonts w:cs="Calibri"/>
          <w:color w:val="auto"/>
          <w:sz w:val="24"/>
          <w:szCs w:val="24"/>
        </w:rPr>
        <w:t>Other medications approved by the FDA for a different condition</w:t>
      </w:r>
      <w:r w:rsidR="00C61AD4">
        <w:rPr>
          <w:rFonts w:cs="Calibri"/>
          <w:color w:val="auto"/>
          <w:sz w:val="24"/>
          <w:szCs w:val="24"/>
        </w:rPr>
        <w:t>.</w:t>
      </w:r>
      <w:r w:rsidR="00D56C67" w:rsidRPr="00251F25">
        <w:rPr>
          <w:rFonts w:cs="Calibri"/>
          <w:color w:val="auto"/>
          <w:sz w:val="24"/>
          <w:szCs w:val="24"/>
        </w:rPr>
        <w:t xml:space="preserve"> (</w:t>
      </w:r>
      <w:r w:rsidR="00C61AD4">
        <w:rPr>
          <w:rFonts w:cs="Calibri"/>
          <w:color w:val="auto"/>
          <w:sz w:val="24"/>
          <w:szCs w:val="24"/>
        </w:rPr>
        <w:t>T</w:t>
      </w:r>
      <w:r w:rsidR="00D56C67" w:rsidRPr="00251F25">
        <w:rPr>
          <w:rFonts w:cs="Calibri"/>
          <w:color w:val="auto"/>
          <w:sz w:val="24"/>
          <w:szCs w:val="24"/>
        </w:rPr>
        <w:t>his is called an “off-label” use of a medication</w:t>
      </w:r>
      <w:r w:rsidR="00C61AD4">
        <w:rPr>
          <w:rFonts w:cs="Calibri"/>
          <w:color w:val="auto"/>
          <w:sz w:val="24"/>
          <w:szCs w:val="24"/>
        </w:rPr>
        <w:t>.</w:t>
      </w:r>
      <w:r w:rsidR="00E434B5" w:rsidRPr="00251F25">
        <w:rPr>
          <w:rFonts w:cs="Calibri"/>
          <w:color w:val="auto"/>
          <w:sz w:val="24"/>
          <w:szCs w:val="24"/>
        </w:rPr>
        <w:t>)</w:t>
      </w:r>
      <w:r w:rsidR="00B92407" w:rsidRPr="00251F25">
        <w:rPr>
          <w:rFonts w:cs="Calibri"/>
          <w:color w:val="auto"/>
          <w:sz w:val="24"/>
          <w:szCs w:val="24"/>
        </w:rPr>
        <w:t xml:space="preserve"> Your ophthalmologist will tell you how these medications could help and the risks (problems) they might cause</w:t>
      </w:r>
      <w:r w:rsidRPr="00251F25">
        <w:rPr>
          <w:rFonts w:cs="Calibri"/>
          <w:color w:val="auto"/>
          <w:sz w:val="24"/>
          <w:szCs w:val="24"/>
        </w:rPr>
        <w:t xml:space="preserve">. </w:t>
      </w:r>
    </w:p>
    <w:p w14:paraId="524B1986" w14:textId="77777777" w:rsidR="00106703" w:rsidRPr="00B1660F" w:rsidRDefault="00106703" w:rsidP="00106703">
      <w:pPr>
        <w:pStyle w:val="Body"/>
        <w:spacing w:after="0" w:line="240" w:lineRule="auto"/>
        <w:rPr>
          <w:rFonts w:cs="Calibri"/>
          <w:color w:val="auto"/>
        </w:rPr>
      </w:pPr>
    </w:p>
    <w:p w14:paraId="261F1009" w14:textId="77777777" w:rsidR="00153036" w:rsidRPr="00B1660F" w:rsidRDefault="00153036" w:rsidP="00153036">
      <w:pPr>
        <w:pStyle w:val="Body"/>
        <w:spacing w:before="48" w:after="48" w:line="240" w:lineRule="auto"/>
        <w:jc w:val="both"/>
        <w:rPr>
          <w:rFonts w:cs="Calibri"/>
          <w:b/>
          <w:bCs/>
          <w:color w:val="auto"/>
          <w:sz w:val="24"/>
          <w:szCs w:val="24"/>
        </w:rPr>
      </w:pPr>
      <w:r w:rsidRPr="00B1660F">
        <w:rPr>
          <w:rFonts w:cs="Calibri"/>
          <w:b/>
          <w:bCs/>
          <w:color w:val="auto"/>
          <w:sz w:val="24"/>
          <w:szCs w:val="24"/>
        </w:rPr>
        <w:t>Consent to Treatment</w:t>
      </w:r>
    </w:p>
    <w:p w14:paraId="10B6E165" w14:textId="77777777" w:rsidR="00153036" w:rsidRPr="00B1660F" w:rsidRDefault="00153036">
      <w:pPr>
        <w:pStyle w:val="Body"/>
        <w:spacing w:before="48" w:after="48" w:line="240" w:lineRule="auto"/>
        <w:jc w:val="both"/>
        <w:rPr>
          <w:rFonts w:cs="Calibri"/>
          <w:b/>
          <w:bCs/>
          <w:color w:val="auto"/>
        </w:rPr>
      </w:pPr>
    </w:p>
    <w:p w14:paraId="52F1950A" w14:textId="77777777" w:rsidR="00E317D1" w:rsidRPr="00B1660F" w:rsidRDefault="001A204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b/>
          <w:bCs/>
          <w:color w:val="auto"/>
          <w:sz w:val="24"/>
          <w:szCs w:val="24"/>
        </w:rPr>
      </w:pPr>
      <w:r w:rsidRPr="00B1660F">
        <w:rPr>
          <w:rFonts w:cs="Calibri"/>
          <w:b/>
          <w:bCs/>
          <w:color w:val="auto"/>
          <w:sz w:val="24"/>
          <w:szCs w:val="24"/>
        </w:rPr>
        <w:t>By signing below, you</w:t>
      </w:r>
      <w:r w:rsidR="00E75191" w:rsidRPr="00B1660F">
        <w:rPr>
          <w:rFonts w:cs="Calibri"/>
          <w:color w:val="auto"/>
        </w:rPr>
        <w:t xml:space="preserve"> </w:t>
      </w:r>
      <w:r w:rsidR="00E75191" w:rsidRPr="00B1660F">
        <w:rPr>
          <w:rFonts w:cs="Calibri"/>
          <w:b/>
          <w:bCs/>
          <w:color w:val="auto"/>
          <w:sz w:val="24"/>
          <w:szCs w:val="24"/>
        </w:rPr>
        <w:t>a</w:t>
      </w:r>
      <w:r w:rsidR="00153036" w:rsidRPr="00B1660F">
        <w:rPr>
          <w:rFonts w:cs="Calibri"/>
          <w:b/>
          <w:bCs/>
          <w:color w:val="auto"/>
          <w:sz w:val="24"/>
          <w:szCs w:val="24"/>
        </w:rPr>
        <w:t>gree and consent to the following</w:t>
      </w:r>
      <w:r w:rsidRPr="00B1660F">
        <w:rPr>
          <w:rFonts w:cs="Calibri"/>
          <w:b/>
          <w:bCs/>
          <w:color w:val="auto"/>
          <w:sz w:val="24"/>
          <w:szCs w:val="24"/>
        </w:rPr>
        <w:t>:</w:t>
      </w:r>
    </w:p>
    <w:p w14:paraId="18EF8710" w14:textId="77777777" w:rsidR="00E317D1" w:rsidRPr="00B1660F" w:rsidRDefault="00E317D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b/>
          <w:bCs/>
          <w:color w:val="auto"/>
          <w:sz w:val="24"/>
          <w:szCs w:val="24"/>
        </w:rPr>
      </w:pPr>
    </w:p>
    <w:p w14:paraId="381D2FE7" w14:textId="77777777" w:rsidR="003C473D" w:rsidRPr="00B1660F" w:rsidRDefault="003C473D" w:rsidP="003C473D">
      <w:pPr>
        <w:pStyle w:val="Body"/>
        <w:widowControl w:val="0"/>
        <w:numPr>
          <w:ilvl w:val="0"/>
          <w:numId w:val="16"/>
        </w:numPr>
        <w:tabs>
          <w:tab w:val="left" w:pos="2160"/>
        </w:tabs>
        <w:rPr>
          <w:rFonts w:cs="Calibri"/>
          <w:color w:val="auto"/>
          <w:sz w:val="24"/>
          <w:szCs w:val="24"/>
        </w:rPr>
      </w:pPr>
      <w:r w:rsidRPr="00B1660F">
        <w:rPr>
          <w:rFonts w:cs="Calibri"/>
          <w:color w:val="auto"/>
          <w:sz w:val="24"/>
          <w:szCs w:val="24"/>
        </w:rPr>
        <w:t xml:space="preserve">The </w:t>
      </w:r>
      <w:r w:rsidRPr="00E81DD1">
        <w:rPr>
          <w:rFonts w:cs="Calibri"/>
          <w:color w:val="auto"/>
          <w:sz w:val="24"/>
          <w:szCs w:val="24"/>
        </w:rPr>
        <w:t>ophthalmologist</w:t>
      </w:r>
      <w:r w:rsidRPr="00B1660F">
        <w:rPr>
          <w:rFonts w:cs="Calibri"/>
          <w:color w:val="auto"/>
          <w:sz w:val="24"/>
          <w:szCs w:val="24"/>
        </w:rPr>
        <w:t xml:space="preserve"> explained that you have harmful blood vessels or swelling in the back of your eye.</w:t>
      </w:r>
    </w:p>
    <w:p w14:paraId="52C38882" w14:textId="77777777" w:rsidR="00D45555" w:rsidRPr="00B1660F" w:rsidRDefault="00D45555" w:rsidP="00497F7D">
      <w:pPr>
        <w:pStyle w:val="ListParagraph"/>
        <w:numPr>
          <w:ilvl w:val="0"/>
          <w:numId w:val="16"/>
        </w:numPr>
        <w:rPr>
          <w:rFonts w:cs="Calibri"/>
          <w:color w:val="auto"/>
          <w:sz w:val="24"/>
          <w:szCs w:val="24"/>
          <w14:textOutline w14:w="0" w14:cap="flat" w14:cmpd="sng" w14:algn="ctr">
            <w14:noFill/>
            <w14:prstDash w14:val="solid"/>
            <w14:bevel/>
          </w14:textOutline>
        </w:rPr>
      </w:pPr>
      <w:r w:rsidRPr="00B1660F">
        <w:rPr>
          <w:rFonts w:cs="Calibri"/>
          <w:color w:val="auto"/>
          <w:sz w:val="24"/>
          <w:szCs w:val="24"/>
          <w14:textOutline w14:w="0" w14:cap="flat" w14:cmpd="sng" w14:algn="ctr">
            <w14:noFill/>
            <w14:prstDash w14:val="solid"/>
            <w14:bevel/>
          </w14:textOutline>
        </w:rPr>
        <w:t xml:space="preserve">Your ophthalmologist has discussed the information in this consent form with you, and has answered your questions about using </w:t>
      </w:r>
      <w:r w:rsidR="00B10110">
        <w:rPr>
          <w:rFonts w:cs="Calibri"/>
          <w:color w:val="auto"/>
          <w:sz w:val="24"/>
          <w:szCs w:val="24"/>
          <w14:textOutline w14:w="0" w14:cap="flat" w14:cmpd="sng" w14:algn="ctr">
            <w14:noFill/>
            <w14:prstDash w14:val="solid"/>
            <w14:bevel/>
          </w14:textOutline>
        </w:rPr>
        <w:t>Eylea®HD 8mg</w:t>
      </w:r>
      <w:r w:rsidRPr="00B1660F">
        <w:rPr>
          <w:rFonts w:cs="Calibri"/>
          <w:color w:val="auto"/>
          <w:sz w:val="24"/>
          <w:szCs w:val="24"/>
          <w14:textOutline w14:w="0" w14:cap="flat" w14:cmpd="sng" w14:algn="ctr">
            <w14:noFill/>
            <w14:prstDash w14:val="solid"/>
            <w14:bevel/>
          </w14:textOutline>
        </w:rPr>
        <w:t xml:space="preserve"> to treat your eye problem. </w:t>
      </w:r>
    </w:p>
    <w:p w14:paraId="3258CA08" w14:textId="77777777" w:rsidR="00E317D1" w:rsidRPr="00B1660F" w:rsidRDefault="001A2046" w:rsidP="00497F7D">
      <w:pPr>
        <w:pStyle w:val="Body"/>
        <w:widowControl w:val="0"/>
        <w:numPr>
          <w:ilvl w:val="0"/>
          <w:numId w:val="17"/>
        </w:numPr>
        <w:rPr>
          <w:rFonts w:cs="Calibri"/>
          <w:color w:val="auto"/>
          <w:sz w:val="24"/>
          <w:szCs w:val="24"/>
        </w:rPr>
      </w:pPr>
      <w:r w:rsidRPr="00B1660F">
        <w:rPr>
          <w:rFonts w:cs="Calibri"/>
          <w:color w:val="auto"/>
          <w:sz w:val="24"/>
          <w:szCs w:val="24"/>
        </w:rPr>
        <w:t xml:space="preserve">You consent to keep having </w:t>
      </w:r>
      <w:r w:rsidR="00B10110">
        <w:rPr>
          <w:rFonts w:cs="Calibri"/>
          <w:color w:val="auto"/>
          <w:sz w:val="24"/>
          <w:szCs w:val="24"/>
        </w:rPr>
        <w:t>Eylea®HD 8mg</w:t>
      </w:r>
      <w:r w:rsidRPr="00B1660F">
        <w:rPr>
          <w:rFonts w:cs="Calibri"/>
          <w:color w:val="auto"/>
          <w:sz w:val="24"/>
          <w:szCs w:val="24"/>
        </w:rPr>
        <w:t xml:space="preserve"> injections unless you tell your </w:t>
      </w:r>
      <w:r w:rsidR="00E81DD1" w:rsidRPr="00E81DD1">
        <w:rPr>
          <w:rFonts w:cs="Calibri"/>
          <w:color w:val="auto"/>
          <w:sz w:val="24"/>
          <w:szCs w:val="24"/>
        </w:rPr>
        <w:t>ophthalmologist</w:t>
      </w:r>
      <w:r w:rsidRPr="00B1660F">
        <w:rPr>
          <w:rFonts w:cs="Calibri"/>
          <w:color w:val="auto"/>
          <w:sz w:val="24"/>
          <w:szCs w:val="24"/>
        </w:rPr>
        <w:t xml:space="preserve"> that you no longer want the medication, or your eye problems </w:t>
      </w:r>
      <w:r w:rsidR="00CF38A1" w:rsidRPr="00B1660F">
        <w:rPr>
          <w:rFonts w:cs="Calibri"/>
          <w:color w:val="auto"/>
          <w:sz w:val="24"/>
          <w:szCs w:val="24"/>
        </w:rPr>
        <w:t xml:space="preserve">or other relevant health issues </w:t>
      </w:r>
      <w:r w:rsidRPr="00B1660F">
        <w:rPr>
          <w:rFonts w:cs="Calibri"/>
          <w:color w:val="auto"/>
          <w:sz w:val="24"/>
          <w:szCs w:val="24"/>
        </w:rPr>
        <w:t xml:space="preserve">change so much that there are new risks and benefits to discuss with the </w:t>
      </w:r>
      <w:r w:rsidR="00E81DD1" w:rsidRPr="00E81DD1">
        <w:rPr>
          <w:rFonts w:cs="Calibri"/>
          <w:color w:val="auto"/>
          <w:sz w:val="24"/>
          <w:szCs w:val="24"/>
        </w:rPr>
        <w:t>ophthalmologist</w:t>
      </w:r>
      <w:r w:rsidRPr="00B1660F">
        <w:rPr>
          <w:rFonts w:cs="Calibri"/>
          <w:color w:val="auto"/>
          <w:sz w:val="24"/>
          <w:szCs w:val="24"/>
        </w:rPr>
        <w:t>.</w:t>
      </w:r>
    </w:p>
    <w:p w14:paraId="134B507A" w14:textId="77777777" w:rsidR="00E317D1" w:rsidRPr="00B1660F" w:rsidRDefault="001A2046">
      <w:pPr>
        <w:pStyle w:val="Body"/>
        <w:widowControl w:val="0"/>
        <w:numPr>
          <w:ilvl w:val="0"/>
          <w:numId w:val="17"/>
        </w:numPr>
        <w:rPr>
          <w:rFonts w:cs="Calibri"/>
          <w:color w:val="auto"/>
          <w:sz w:val="24"/>
          <w:szCs w:val="24"/>
        </w:rPr>
      </w:pPr>
      <w:r w:rsidRPr="00B1660F">
        <w:rPr>
          <w:rFonts w:cs="Calibri"/>
          <w:color w:val="auto"/>
          <w:sz w:val="24"/>
          <w:szCs w:val="24"/>
        </w:rPr>
        <w:t xml:space="preserve">You understand that it is impossible for the </w:t>
      </w:r>
      <w:r w:rsidR="00D34CAD">
        <w:rPr>
          <w:rFonts w:cs="Calibri"/>
          <w:color w:val="auto"/>
          <w:sz w:val="24"/>
          <w:szCs w:val="24"/>
        </w:rPr>
        <w:t>ophthalmologist</w:t>
      </w:r>
      <w:r w:rsidRPr="00B1660F">
        <w:rPr>
          <w:rFonts w:cs="Calibri"/>
          <w:color w:val="auto"/>
          <w:sz w:val="24"/>
          <w:szCs w:val="24"/>
        </w:rPr>
        <w:t xml:space="preserve"> to inform you of every possible complication that may occur.</w:t>
      </w:r>
    </w:p>
    <w:p w14:paraId="4B5B1B4E" w14:textId="77777777" w:rsidR="00E317D1" w:rsidRPr="00B1660F" w:rsidRDefault="001A2046" w:rsidP="00E81DD1">
      <w:pPr>
        <w:pStyle w:val="Body"/>
        <w:widowControl w:val="0"/>
        <w:numPr>
          <w:ilvl w:val="0"/>
          <w:numId w:val="17"/>
        </w:numPr>
        <w:rPr>
          <w:rFonts w:cs="Calibri"/>
          <w:color w:val="auto"/>
          <w:sz w:val="24"/>
          <w:szCs w:val="24"/>
        </w:rPr>
      </w:pPr>
      <w:r w:rsidRPr="00B1660F">
        <w:rPr>
          <w:rFonts w:cs="Calibri"/>
          <w:color w:val="auto"/>
          <w:sz w:val="24"/>
          <w:szCs w:val="24"/>
        </w:rPr>
        <w:t>If any unforeseen condition arises in the course of the above procedure</w:t>
      </w:r>
      <w:r w:rsidR="00992A26">
        <w:rPr>
          <w:rFonts w:cs="Calibri"/>
          <w:color w:val="auto"/>
          <w:sz w:val="24"/>
          <w:szCs w:val="24"/>
        </w:rPr>
        <w:t xml:space="preserve"> that,</w:t>
      </w:r>
      <w:r w:rsidRPr="00B1660F">
        <w:rPr>
          <w:rFonts w:cs="Calibri"/>
          <w:color w:val="auto"/>
          <w:sz w:val="24"/>
          <w:szCs w:val="24"/>
        </w:rPr>
        <w:t xml:space="preserve"> in the </w:t>
      </w:r>
      <w:r w:rsidRPr="00B1660F">
        <w:rPr>
          <w:rFonts w:cs="Calibri"/>
          <w:color w:val="auto"/>
          <w:sz w:val="24"/>
          <w:szCs w:val="24"/>
        </w:rPr>
        <w:lastRenderedPageBreak/>
        <w:t>ophthalmologist’s judgment</w:t>
      </w:r>
      <w:r w:rsidR="00D45555" w:rsidRPr="00B1660F">
        <w:rPr>
          <w:rFonts w:cs="Calibri"/>
          <w:color w:val="auto"/>
          <w:sz w:val="24"/>
          <w:szCs w:val="24"/>
        </w:rPr>
        <w:t>,</w:t>
      </w:r>
      <w:r w:rsidRPr="00B1660F">
        <w:rPr>
          <w:rFonts w:cs="Calibri"/>
          <w:color w:val="auto"/>
          <w:sz w:val="24"/>
          <w:szCs w:val="24"/>
        </w:rPr>
        <w:t xml:space="preserve"> calls for procedures in addition to or different from those now contemplated, </w:t>
      </w:r>
      <w:r w:rsidR="00D45555" w:rsidRPr="00B1660F">
        <w:rPr>
          <w:rFonts w:cs="Calibri"/>
          <w:color w:val="auto"/>
          <w:sz w:val="24"/>
          <w:szCs w:val="24"/>
        </w:rPr>
        <w:t xml:space="preserve">you </w:t>
      </w:r>
      <w:r w:rsidRPr="00B1660F">
        <w:rPr>
          <w:rFonts w:cs="Calibri"/>
          <w:color w:val="auto"/>
          <w:sz w:val="24"/>
          <w:szCs w:val="24"/>
        </w:rPr>
        <w:t xml:space="preserve">further request and authorize the </w:t>
      </w:r>
      <w:r w:rsidR="00E81DD1" w:rsidRPr="00E81DD1">
        <w:rPr>
          <w:rFonts w:cs="Calibri"/>
          <w:color w:val="auto"/>
          <w:sz w:val="24"/>
          <w:szCs w:val="24"/>
        </w:rPr>
        <w:t>ophthalmologist</w:t>
      </w:r>
      <w:r w:rsidR="00E81DD1" w:rsidRPr="00E81DD1" w:rsidDel="00E81DD1">
        <w:rPr>
          <w:rFonts w:cs="Calibri"/>
          <w:color w:val="auto"/>
          <w:sz w:val="24"/>
          <w:szCs w:val="24"/>
        </w:rPr>
        <w:t xml:space="preserve"> </w:t>
      </w:r>
      <w:r w:rsidRPr="00B1660F">
        <w:rPr>
          <w:rFonts w:cs="Calibri"/>
          <w:color w:val="auto"/>
          <w:sz w:val="24"/>
          <w:szCs w:val="24"/>
        </w:rPr>
        <w:t>or their designees to do whatever they deem advisable.</w:t>
      </w:r>
    </w:p>
    <w:p w14:paraId="01336804" w14:textId="77777777" w:rsidR="00E317D1" w:rsidRPr="00B1660F" w:rsidRDefault="00D45555">
      <w:pPr>
        <w:pStyle w:val="Body"/>
        <w:widowControl w:val="0"/>
        <w:numPr>
          <w:ilvl w:val="0"/>
          <w:numId w:val="17"/>
        </w:numPr>
        <w:rPr>
          <w:rFonts w:cs="Calibri"/>
          <w:color w:val="auto"/>
          <w:sz w:val="24"/>
          <w:szCs w:val="24"/>
          <w:lang w:val="it-IT"/>
        </w:rPr>
      </w:pPr>
      <w:r w:rsidRPr="00B1660F">
        <w:rPr>
          <w:rFonts w:cs="Calibri"/>
          <w:color w:val="auto"/>
          <w:sz w:val="24"/>
          <w:szCs w:val="24"/>
        </w:rPr>
        <w:t xml:space="preserve">Your </w:t>
      </w:r>
      <w:r w:rsidR="00D34CAD">
        <w:rPr>
          <w:rFonts w:cs="Calibri"/>
          <w:color w:val="auto"/>
          <w:sz w:val="24"/>
          <w:szCs w:val="24"/>
        </w:rPr>
        <w:t>op</w:t>
      </w:r>
      <w:r w:rsidR="00992A26">
        <w:rPr>
          <w:rFonts w:cs="Calibri"/>
          <w:color w:val="auto"/>
          <w:sz w:val="24"/>
          <w:szCs w:val="24"/>
        </w:rPr>
        <w:t>h</w:t>
      </w:r>
      <w:r w:rsidR="00D34CAD">
        <w:rPr>
          <w:rFonts w:cs="Calibri"/>
          <w:color w:val="auto"/>
          <w:sz w:val="24"/>
          <w:szCs w:val="24"/>
        </w:rPr>
        <w:t>thalmologist</w:t>
      </w:r>
      <w:r w:rsidR="00D34CAD" w:rsidRPr="00B1660F">
        <w:rPr>
          <w:rFonts w:cs="Calibri"/>
          <w:color w:val="auto"/>
          <w:sz w:val="24"/>
          <w:szCs w:val="24"/>
        </w:rPr>
        <w:t xml:space="preserve"> </w:t>
      </w:r>
      <w:r w:rsidRPr="00B1660F">
        <w:rPr>
          <w:rFonts w:cs="Calibri"/>
          <w:color w:val="auto"/>
          <w:sz w:val="24"/>
          <w:szCs w:val="24"/>
        </w:rPr>
        <w:t>has informed you that</w:t>
      </w:r>
      <w:r w:rsidRPr="00B1660F" w:rsidDel="00D45555">
        <w:rPr>
          <w:rFonts w:cs="Calibri"/>
          <w:color w:val="auto"/>
          <w:sz w:val="24"/>
          <w:szCs w:val="24"/>
        </w:rPr>
        <w:t xml:space="preserve"> </w:t>
      </w:r>
      <w:r w:rsidR="001A2046" w:rsidRPr="00B1660F">
        <w:rPr>
          <w:rFonts w:cs="Calibri"/>
          <w:color w:val="auto"/>
          <w:sz w:val="24"/>
          <w:szCs w:val="24"/>
          <w:lang w:val="it-IT"/>
        </w:rPr>
        <w:t>Betadine</w:t>
      </w:r>
      <w:r w:rsidR="001A2046" w:rsidRPr="00B1660F">
        <w:rPr>
          <w:rFonts w:cs="Calibri"/>
          <w:color w:val="auto"/>
          <w:sz w:val="24"/>
          <w:szCs w:val="24"/>
        </w:rPr>
        <w:t>® is a proven</w:t>
      </w:r>
      <w:r w:rsidR="003C473D">
        <w:rPr>
          <w:rFonts w:cs="Calibri"/>
          <w:color w:val="auto"/>
          <w:sz w:val="24"/>
          <w:szCs w:val="24"/>
        </w:rPr>
        <w:t>,</w:t>
      </w:r>
      <w:r w:rsidR="001A2046" w:rsidRPr="00B1660F">
        <w:rPr>
          <w:rFonts w:cs="Calibri"/>
          <w:color w:val="auto"/>
          <w:sz w:val="24"/>
          <w:szCs w:val="24"/>
        </w:rPr>
        <w:t xml:space="preserve"> effective method for surface cleaning of the eye and surrounding areas</w:t>
      </w:r>
      <w:r w:rsidR="00993CC0" w:rsidRPr="00B1660F">
        <w:rPr>
          <w:rFonts w:cs="Calibri"/>
          <w:color w:val="auto"/>
          <w:sz w:val="24"/>
          <w:szCs w:val="24"/>
        </w:rPr>
        <w:t>,</w:t>
      </w:r>
      <w:r w:rsidR="001A2046" w:rsidRPr="00B1660F">
        <w:rPr>
          <w:rFonts w:cs="Calibri"/>
          <w:color w:val="auto"/>
          <w:sz w:val="24"/>
          <w:szCs w:val="24"/>
        </w:rPr>
        <w:t xml:space="preserve"> which reduce</w:t>
      </w:r>
      <w:r w:rsidR="00993CC0" w:rsidRPr="00B1660F">
        <w:rPr>
          <w:rFonts w:cs="Calibri"/>
          <w:color w:val="auto"/>
          <w:sz w:val="24"/>
          <w:szCs w:val="24"/>
        </w:rPr>
        <w:t>s</w:t>
      </w:r>
      <w:r w:rsidR="001A2046" w:rsidRPr="00B1660F">
        <w:rPr>
          <w:rFonts w:cs="Calibri"/>
          <w:color w:val="auto"/>
          <w:sz w:val="24"/>
          <w:szCs w:val="24"/>
        </w:rPr>
        <w:t xml:space="preserve"> the risk of infection. </w:t>
      </w:r>
      <w:r w:rsidR="00153036" w:rsidRPr="00B1660F">
        <w:rPr>
          <w:rFonts w:cs="Calibri"/>
          <w:color w:val="auto"/>
          <w:sz w:val="24"/>
          <w:szCs w:val="24"/>
        </w:rPr>
        <w:t xml:space="preserve">You </w:t>
      </w:r>
      <w:r w:rsidR="001A2046" w:rsidRPr="00B1660F">
        <w:rPr>
          <w:rFonts w:cs="Calibri"/>
          <w:color w:val="auto"/>
          <w:sz w:val="24"/>
          <w:szCs w:val="24"/>
        </w:rPr>
        <w:t xml:space="preserve">understand and acknowledge that if </w:t>
      </w:r>
      <w:r w:rsidR="00153036" w:rsidRPr="00B1660F">
        <w:rPr>
          <w:rFonts w:cs="Calibri"/>
          <w:color w:val="auto"/>
          <w:sz w:val="24"/>
          <w:szCs w:val="24"/>
        </w:rPr>
        <w:t xml:space="preserve">you </w:t>
      </w:r>
      <w:r w:rsidR="001A2046" w:rsidRPr="00B1660F">
        <w:rPr>
          <w:rFonts w:cs="Calibri"/>
          <w:color w:val="auto"/>
          <w:sz w:val="24"/>
          <w:szCs w:val="24"/>
        </w:rPr>
        <w:t>choose to refuse the use of Betadine®</w:t>
      </w:r>
      <w:r w:rsidR="00993CC0" w:rsidRPr="00B1660F">
        <w:rPr>
          <w:rFonts w:cs="Calibri"/>
          <w:color w:val="auto"/>
          <w:sz w:val="24"/>
          <w:szCs w:val="24"/>
        </w:rPr>
        <w:t>,</w:t>
      </w:r>
      <w:r w:rsidR="001A2046" w:rsidRPr="00B1660F">
        <w:rPr>
          <w:rFonts w:cs="Calibri"/>
          <w:color w:val="auto"/>
          <w:sz w:val="24"/>
          <w:szCs w:val="24"/>
        </w:rPr>
        <w:t xml:space="preserve"> it may increase the risk of infection with this procedure.</w:t>
      </w:r>
    </w:p>
    <w:p w14:paraId="2C2A0B6A" w14:textId="77777777" w:rsidR="00CF38A1" w:rsidRPr="00B55E60" w:rsidRDefault="00D45555" w:rsidP="00E81DD1">
      <w:pPr>
        <w:pStyle w:val="Body"/>
        <w:widowControl w:val="0"/>
        <w:numPr>
          <w:ilvl w:val="0"/>
          <w:numId w:val="17"/>
        </w:numPr>
        <w:rPr>
          <w:rFonts w:cs="Calibri"/>
          <w:color w:val="auto"/>
          <w:sz w:val="24"/>
          <w:szCs w:val="24"/>
          <w:lang w:val="it-IT"/>
        </w:rPr>
      </w:pPr>
      <w:r w:rsidRPr="00B1660F">
        <w:rPr>
          <w:rFonts w:cs="Calibri"/>
          <w:color w:val="auto"/>
          <w:sz w:val="24"/>
          <w:szCs w:val="24"/>
        </w:rPr>
        <w:t>You</w:t>
      </w:r>
      <w:r w:rsidR="00CF38A1" w:rsidRPr="00B1660F">
        <w:rPr>
          <w:rFonts w:cs="Calibri"/>
          <w:color w:val="auto"/>
          <w:sz w:val="24"/>
          <w:szCs w:val="24"/>
        </w:rPr>
        <w:t xml:space="preserve"> understand the signs and symptoms to watch for after the injection and agree to report them to </w:t>
      </w:r>
      <w:r w:rsidRPr="00B1660F">
        <w:rPr>
          <w:rFonts w:cs="Calibri"/>
          <w:color w:val="auto"/>
          <w:sz w:val="24"/>
          <w:szCs w:val="24"/>
        </w:rPr>
        <w:t xml:space="preserve">your </w:t>
      </w:r>
      <w:r w:rsidR="00E81DD1" w:rsidRPr="00E81DD1">
        <w:rPr>
          <w:rFonts w:cs="Calibri"/>
          <w:color w:val="auto"/>
          <w:sz w:val="24"/>
          <w:szCs w:val="24"/>
        </w:rPr>
        <w:t>ophthalmologist</w:t>
      </w:r>
      <w:r w:rsidR="00CF38A1" w:rsidRPr="00B1660F">
        <w:rPr>
          <w:rFonts w:cs="Calibri"/>
          <w:color w:val="auto"/>
          <w:sz w:val="24"/>
          <w:szCs w:val="24"/>
        </w:rPr>
        <w:t xml:space="preserve"> immediately.</w:t>
      </w:r>
    </w:p>
    <w:p w14:paraId="6404B08E" w14:textId="0CC684FD" w:rsidR="00E07AF9" w:rsidRPr="00B55E60" w:rsidRDefault="00B232C2" w:rsidP="00B55E60">
      <w:pPr>
        <w:pStyle w:val="ListParagraph"/>
        <w:numPr>
          <w:ilvl w:val="0"/>
          <w:numId w:val="17"/>
        </w:numPr>
        <w:rPr>
          <w:rFonts w:cs="Calibri"/>
          <w:color w:val="auto"/>
          <w:sz w:val="24"/>
          <w:szCs w:val="24"/>
        </w:rPr>
      </w:pPr>
      <w:r>
        <w:rPr>
          <w:rFonts w:cs="Calibri"/>
          <w:color w:val="auto"/>
          <w:sz w:val="24"/>
          <w:szCs w:val="24"/>
        </w:rPr>
        <w:t>You agree to k</w:t>
      </w:r>
      <w:r w:rsidR="00E07AF9" w:rsidRPr="00B1660F">
        <w:rPr>
          <w:rFonts w:cs="Calibri"/>
          <w:color w:val="auto"/>
          <w:sz w:val="24"/>
          <w:szCs w:val="24"/>
        </w:rPr>
        <w:t>eep all appointments with your ophthalmologist.</w:t>
      </w:r>
    </w:p>
    <w:p w14:paraId="22F63521" w14:textId="77777777" w:rsidR="00D45555" w:rsidRPr="00B1660F" w:rsidRDefault="00D45555" w:rsidP="00497F7D">
      <w:pPr>
        <w:widowControl w:val="0"/>
        <w:numPr>
          <w:ilvl w:val="0"/>
          <w:numId w:val="17"/>
        </w:numPr>
        <w:spacing w:after="160" w:line="259" w:lineRule="auto"/>
        <w:rPr>
          <w:rFonts w:ascii="Calibri" w:hAnsi="Calibri" w:cs="Calibri"/>
        </w:rPr>
      </w:pPr>
      <w:r w:rsidRPr="00B1660F">
        <w:rPr>
          <w:rFonts w:ascii="Calibri" w:hAnsi="Calibri" w:cs="Calibri"/>
          <w:u w:color="000000"/>
          <w14:textOutline w14:w="0" w14:cap="flat" w14:cmpd="sng" w14:algn="ctr">
            <w14:noFill/>
            <w14:prstDash w14:val="solid"/>
            <w14:bevel/>
          </w14:textOutline>
        </w:rPr>
        <w:t xml:space="preserve">You understand </w:t>
      </w:r>
      <w:r w:rsidR="00DE5B68">
        <w:rPr>
          <w:rFonts w:ascii="Calibri" w:hAnsi="Calibri" w:cs="Calibri"/>
          <w:u w:color="000000"/>
          <w14:textOutline w14:w="0" w14:cap="flat" w14:cmpd="sng" w14:algn="ctr">
            <w14:noFill/>
            <w14:prstDash w14:val="solid"/>
            <w14:bevel/>
          </w14:textOutline>
        </w:rPr>
        <w:t xml:space="preserve">and accept </w:t>
      </w:r>
      <w:r w:rsidRPr="00B1660F">
        <w:rPr>
          <w:rFonts w:ascii="Calibri" w:hAnsi="Calibri" w:cs="Calibri"/>
          <w:u w:color="000000"/>
          <w14:textOutline w14:w="0" w14:cap="flat" w14:cmpd="sng" w14:algn="ctr">
            <w14:noFill/>
            <w14:prstDash w14:val="solid"/>
            <w14:bevel/>
          </w14:textOutline>
        </w:rPr>
        <w:t xml:space="preserve">the risks </w:t>
      </w:r>
      <w:r w:rsidR="00992A26">
        <w:rPr>
          <w:rFonts w:ascii="Calibri" w:hAnsi="Calibri" w:cs="Calibri"/>
          <w:u w:color="000000"/>
          <w14:textOutline w14:w="0" w14:cap="flat" w14:cmpd="sng" w14:algn="ctr">
            <w14:noFill/>
            <w14:prstDash w14:val="solid"/>
            <w14:bevel/>
          </w14:textOutline>
        </w:rPr>
        <w:t xml:space="preserve">and </w:t>
      </w:r>
      <w:r w:rsidRPr="00B1660F">
        <w:rPr>
          <w:rFonts w:ascii="Calibri" w:hAnsi="Calibri" w:cs="Calibri"/>
          <w:u w:color="000000"/>
          <w14:textOutline w14:w="0" w14:cap="flat" w14:cmpd="sng" w14:algn="ctr">
            <w14:noFill/>
            <w14:prstDash w14:val="solid"/>
            <w14:bevel/>
          </w14:textOutline>
        </w:rPr>
        <w:t>benefits</w:t>
      </w:r>
      <w:r w:rsidR="00992A26">
        <w:rPr>
          <w:rFonts w:ascii="Calibri" w:hAnsi="Calibri" w:cs="Calibri"/>
          <w:u w:color="000000"/>
          <w14:textOutline w14:w="0" w14:cap="flat" w14:cmpd="sng" w14:algn="ctr">
            <w14:noFill/>
            <w14:prstDash w14:val="solid"/>
            <w14:bevel/>
          </w14:textOutline>
        </w:rPr>
        <w:t xml:space="preserve"> of</w:t>
      </w:r>
      <w:r w:rsidRPr="00B1660F">
        <w:rPr>
          <w:rFonts w:ascii="Calibri" w:hAnsi="Calibri" w:cs="Calibri"/>
          <w:u w:color="000000"/>
          <w14:textOutline w14:w="0" w14:cap="flat" w14:cmpd="sng" w14:algn="ctr">
            <w14:noFill/>
            <w14:prstDash w14:val="solid"/>
            <w14:bevel/>
          </w14:textOutline>
        </w:rPr>
        <w:t>, and alternatives</w:t>
      </w:r>
      <w:r w:rsidR="00992A26">
        <w:rPr>
          <w:rFonts w:ascii="Calibri" w:hAnsi="Calibri" w:cs="Calibri"/>
          <w:u w:color="000000"/>
          <w14:textOutline w14:w="0" w14:cap="flat" w14:cmpd="sng" w14:algn="ctr">
            <w14:noFill/>
            <w14:prstDash w14:val="solid"/>
            <w14:bevel/>
          </w14:textOutline>
        </w:rPr>
        <w:t xml:space="preserve"> to,</w:t>
      </w:r>
      <w:r w:rsidRPr="00B1660F">
        <w:rPr>
          <w:rFonts w:ascii="Calibri" w:hAnsi="Calibri" w:cs="Calibri"/>
          <w:u w:color="000000"/>
          <w14:textOutline w14:w="0" w14:cap="flat" w14:cmpd="sng" w14:algn="ctr">
            <w14:noFill/>
            <w14:prstDash w14:val="solid"/>
            <w14:bevel/>
          </w14:textOutline>
        </w:rPr>
        <w:t xml:space="preserve"> receiving </w:t>
      </w:r>
      <w:r w:rsidR="00B10110">
        <w:rPr>
          <w:rFonts w:ascii="Calibri" w:hAnsi="Calibri" w:cs="Calibri"/>
          <w:u w:color="000000"/>
          <w14:textOutline w14:w="0" w14:cap="flat" w14:cmpd="sng" w14:algn="ctr">
            <w14:noFill/>
            <w14:prstDash w14:val="solid"/>
            <w14:bevel/>
          </w14:textOutline>
        </w:rPr>
        <w:t>Eylea®HD 8mg</w:t>
      </w:r>
      <w:r w:rsidR="00992A26">
        <w:rPr>
          <w:rFonts w:ascii="Calibri" w:hAnsi="Calibri" w:cs="Calibri"/>
          <w:u w:color="000000"/>
          <w14:textOutline w14:w="0" w14:cap="flat" w14:cmpd="sng" w14:algn="ctr">
            <w14:noFill/>
            <w14:prstDash w14:val="solid"/>
            <w14:bevel/>
          </w14:textOutline>
        </w:rPr>
        <w:t>.</w:t>
      </w:r>
    </w:p>
    <w:p w14:paraId="5A61069B" w14:textId="77777777" w:rsidR="00E317D1" w:rsidRPr="00B1660F" w:rsidRDefault="00E317D1">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color w:val="auto"/>
          <w:sz w:val="24"/>
          <w:szCs w:val="24"/>
        </w:rPr>
      </w:pPr>
    </w:p>
    <w:p w14:paraId="57475D6C" w14:textId="77777777" w:rsidR="00B232C2" w:rsidRDefault="001A2046">
      <w:pPr>
        <w:pStyle w:val="Body"/>
        <w:rPr>
          <w:rFonts w:cs="Calibri"/>
          <w:color w:val="auto"/>
          <w:sz w:val="24"/>
          <w:szCs w:val="24"/>
        </w:rPr>
      </w:pPr>
      <w:r w:rsidRPr="00B1660F">
        <w:rPr>
          <w:rFonts w:cs="Calibri"/>
          <w:color w:val="auto"/>
          <w:sz w:val="24"/>
          <w:szCs w:val="24"/>
        </w:rPr>
        <w:t xml:space="preserve">I authorize my </w:t>
      </w:r>
      <w:r w:rsidR="00D34CAD">
        <w:rPr>
          <w:rFonts w:cs="Calibri"/>
          <w:color w:val="auto"/>
          <w:sz w:val="24"/>
          <w:szCs w:val="24"/>
        </w:rPr>
        <w:t>ophthalmologist</w:t>
      </w:r>
      <w:r w:rsidR="00D34CAD" w:rsidRPr="00B1660F">
        <w:rPr>
          <w:rFonts w:cs="Calibri"/>
          <w:color w:val="auto"/>
          <w:sz w:val="24"/>
          <w:szCs w:val="24"/>
        </w:rPr>
        <w:t xml:space="preserve"> </w:t>
      </w:r>
      <w:r w:rsidRPr="00B1660F">
        <w:rPr>
          <w:rFonts w:cs="Calibri"/>
          <w:color w:val="auto"/>
          <w:sz w:val="24"/>
          <w:szCs w:val="24"/>
        </w:rPr>
        <w:t xml:space="preserve">to proceed with an intravitreal injection of </w:t>
      </w:r>
      <w:r w:rsidR="00B10110">
        <w:rPr>
          <w:rFonts w:cs="Calibri"/>
          <w:color w:val="auto"/>
          <w:sz w:val="24"/>
          <w:szCs w:val="24"/>
        </w:rPr>
        <w:t>Eylea®HD 8mg</w:t>
      </w:r>
      <w:r w:rsidR="00497F7D" w:rsidRPr="00497F7D">
        <w:rPr>
          <w:rFonts w:cs="Calibri"/>
          <w:color w:val="auto"/>
          <w:sz w:val="24"/>
          <w:szCs w:val="24"/>
        </w:rPr>
        <w:t xml:space="preserve"> </w:t>
      </w:r>
      <w:r w:rsidR="00497F7D">
        <w:rPr>
          <w:rFonts w:cs="Calibri"/>
          <w:color w:val="auto"/>
          <w:sz w:val="24"/>
          <w:szCs w:val="24"/>
          <w:lang w:val="it-IT"/>
        </w:rPr>
        <w:t>(aflibercept</w:t>
      </w:r>
      <w:r w:rsidRPr="00B1660F">
        <w:rPr>
          <w:rFonts w:cs="Calibri"/>
          <w:color w:val="auto"/>
          <w:sz w:val="24"/>
          <w:szCs w:val="24"/>
          <w:lang w:val="it-IT"/>
        </w:rPr>
        <w:t xml:space="preserve">) in my:   </w:t>
      </w:r>
      <w:r w:rsidR="00B232C2">
        <w:rPr>
          <w:rFonts w:cs="Calibri"/>
          <w:color w:val="auto"/>
          <w:sz w:val="24"/>
          <w:szCs w:val="24"/>
          <w:lang w:val="it-IT"/>
        </w:rPr>
        <w:tab/>
      </w:r>
      <w:r w:rsidRPr="00B1660F">
        <w:rPr>
          <w:rFonts w:cs="Calibri"/>
          <w:b/>
          <w:bCs/>
          <w:color w:val="auto"/>
          <w:sz w:val="24"/>
          <w:szCs w:val="24"/>
        </w:rPr>
        <w:t>__Left</w:t>
      </w:r>
      <w:r w:rsidRPr="00B1660F">
        <w:rPr>
          <w:rFonts w:cs="Calibri"/>
          <w:color w:val="auto"/>
          <w:sz w:val="24"/>
          <w:szCs w:val="24"/>
        </w:rPr>
        <w:t xml:space="preserve"> eye</w:t>
      </w:r>
      <w:r w:rsidRPr="00B1660F">
        <w:rPr>
          <w:rFonts w:cs="Calibri"/>
          <w:color w:val="auto"/>
          <w:sz w:val="24"/>
          <w:szCs w:val="24"/>
        </w:rPr>
        <w:tab/>
        <w:t>__</w:t>
      </w:r>
      <w:r w:rsidRPr="00B1660F">
        <w:rPr>
          <w:rFonts w:cs="Calibri"/>
          <w:b/>
          <w:bCs/>
          <w:color w:val="auto"/>
          <w:sz w:val="24"/>
          <w:szCs w:val="24"/>
        </w:rPr>
        <w:t xml:space="preserve">Right </w:t>
      </w:r>
      <w:r w:rsidRPr="00B1660F">
        <w:rPr>
          <w:rFonts w:cs="Calibri"/>
          <w:color w:val="auto"/>
          <w:sz w:val="24"/>
          <w:szCs w:val="24"/>
        </w:rPr>
        <w:t>eye</w:t>
      </w:r>
      <w:r w:rsidRPr="00B1660F">
        <w:rPr>
          <w:rFonts w:cs="Calibri"/>
          <w:color w:val="auto"/>
          <w:sz w:val="24"/>
          <w:szCs w:val="24"/>
        </w:rPr>
        <w:tab/>
        <w:t>__</w:t>
      </w:r>
      <w:r w:rsidRPr="00B1660F">
        <w:rPr>
          <w:rFonts w:cs="Calibri"/>
          <w:b/>
          <w:bCs/>
          <w:color w:val="auto"/>
          <w:sz w:val="24"/>
          <w:szCs w:val="24"/>
        </w:rPr>
        <w:t xml:space="preserve">Both </w:t>
      </w:r>
      <w:r w:rsidRPr="00B1660F">
        <w:rPr>
          <w:rFonts w:cs="Calibri"/>
          <w:color w:val="auto"/>
          <w:sz w:val="24"/>
          <w:szCs w:val="24"/>
        </w:rPr>
        <w:t xml:space="preserve">eyes </w:t>
      </w:r>
    </w:p>
    <w:p w14:paraId="67D7CE66" w14:textId="77777777" w:rsidR="00E317D1" w:rsidRPr="00B1660F" w:rsidRDefault="001A2046" w:rsidP="00BC5B15">
      <w:pPr>
        <w:pStyle w:val="Body"/>
        <w:ind w:left="1440" w:firstLine="720"/>
        <w:rPr>
          <w:rFonts w:cs="Calibri"/>
          <w:color w:val="auto"/>
          <w:sz w:val="24"/>
          <w:szCs w:val="24"/>
        </w:rPr>
      </w:pPr>
      <w:r w:rsidRPr="00B1660F">
        <w:rPr>
          <w:rFonts w:cs="Calibri"/>
          <w:color w:val="auto"/>
          <w:sz w:val="24"/>
          <w:szCs w:val="24"/>
        </w:rPr>
        <w:t xml:space="preserve">at regular intervals, as needed. </w:t>
      </w:r>
    </w:p>
    <w:p w14:paraId="5D161AE9" w14:textId="77777777" w:rsidR="00E317D1" w:rsidRPr="00B1660F" w:rsidRDefault="00E317D1">
      <w:pPr>
        <w:pStyle w:val="Body"/>
        <w:spacing w:before="48" w:after="48" w:line="240" w:lineRule="auto"/>
        <w:rPr>
          <w:rFonts w:cs="Calibri"/>
          <w:color w:val="auto"/>
          <w:sz w:val="24"/>
          <w:szCs w:val="24"/>
        </w:rPr>
      </w:pPr>
    </w:p>
    <w:p w14:paraId="34134026"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 w:hAnsi="Calibri" w:cs="Calibri"/>
          <w:bdr w:val="none" w:sz="0" w:space="0" w:color="auto"/>
        </w:rPr>
      </w:pPr>
      <w:r w:rsidRPr="00B1660F">
        <w:rPr>
          <w:rFonts w:ascii="Calibri" w:eastAsia="Times New Roman" w:hAnsi="Calibri" w:cs="Calibri"/>
          <w:bdr w:val="none" w:sz="0" w:space="0" w:color="auto"/>
        </w:rPr>
        <w:t xml:space="preserve">Patient’s Name </w:t>
      </w:r>
      <w:r w:rsidRPr="00B1660F">
        <w:rPr>
          <w:rFonts w:ascii="Calibri" w:eastAsia="Times New Roman" w:hAnsi="Calibri" w:cs="Calibri"/>
          <w:bdr w:val="none" w:sz="0" w:space="0" w:color="auto"/>
        </w:rPr>
        <w:tab/>
        <w:t>________________________</w:t>
      </w:r>
      <w:r w:rsidRPr="00B1660F">
        <w:rPr>
          <w:rFonts w:ascii="Calibri" w:eastAsia="Times New Roman" w:hAnsi="Calibri" w:cs="Calibri"/>
          <w:bdr w:val="none" w:sz="0" w:space="0" w:color="auto"/>
        </w:rPr>
        <w:tab/>
        <w:t>Date of Birth: _____________________</w:t>
      </w:r>
    </w:p>
    <w:p w14:paraId="6190D409"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0C233C22"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B1660F">
        <w:rPr>
          <w:rFonts w:ascii="Calibri" w:eastAsia="Times New Roman" w:hAnsi="Calibri" w:cs="Calibri"/>
          <w:bdr w:val="none" w:sz="0" w:space="0" w:color="auto"/>
        </w:rPr>
        <w:t>______________________________________________________________________</w:t>
      </w:r>
    </w:p>
    <w:p w14:paraId="3EC6962E"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B1660F">
        <w:rPr>
          <w:rFonts w:ascii="Calibri" w:eastAsia="Times New Roman" w:hAnsi="Calibri" w:cs="Calibri"/>
          <w:bdr w:val="none" w:sz="0" w:space="0" w:color="auto"/>
        </w:rPr>
        <w:t>Patient Signature (or person authorized to sign for patient)</w:t>
      </w:r>
      <w:r w:rsidRPr="00B1660F">
        <w:rPr>
          <w:rFonts w:ascii="Calibri" w:eastAsia="Times New Roman" w:hAnsi="Calibri" w:cs="Calibri"/>
          <w:bdr w:val="none" w:sz="0" w:space="0" w:color="auto"/>
        </w:rPr>
        <w:tab/>
      </w:r>
      <w:r w:rsidRPr="00B1660F">
        <w:rPr>
          <w:rFonts w:ascii="Calibri" w:eastAsia="Times New Roman" w:hAnsi="Calibri" w:cs="Calibri"/>
          <w:bdr w:val="none" w:sz="0" w:space="0" w:color="auto"/>
        </w:rPr>
        <w:tab/>
      </w:r>
      <w:r w:rsidRPr="00B1660F">
        <w:rPr>
          <w:rFonts w:ascii="Calibri" w:eastAsia="Times New Roman" w:hAnsi="Calibri" w:cs="Calibri"/>
          <w:bdr w:val="none" w:sz="0" w:space="0" w:color="auto"/>
        </w:rPr>
        <w:tab/>
        <w:t xml:space="preserve">Date </w:t>
      </w:r>
    </w:p>
    <w:p w14:paraId="637C3488"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2EF82CBC"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01D8EE49"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B1660F">
        <w:rPr>
          <w:rFonts w:ascii="Calibri" w:eastAsia="Times New Roman" w:hAnsi="Calibri" w:cs="Calibri"/>
          <w:bdr w:val="none" w:sz="0" w:space="0" w:color="auto"/>
        </w:rPr>
        <w:t>________________________________________________</w:t>
      </w:r>
    </w:p>
    <w:p w14:paraId="7A3A0CA8"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B1660F">
        <w:rPr>
          <w:rFonts w:ascii="Calibri" w:eastAsia="Times New Roman" w:hAnsi="Calibri" w:cs="Calibri"/>
          <w:bdr w:val="none" w:sz="0" w:space="0" w:color="auto"/>
        </w:rPr>
        <w:t>Printed Name</w:t>
      </w:r>
      <w:r w:rsidRPr="00B1660F">
        <w:rPr>
          <w:rFonts w:ascii="Calibri" w:eastAsia="Times New Roman" w:hAnsi="Calibri" w:cs="Calibri"/>
          <w:bdr w:val="none" w:sz="0" w:space="0" w:color="auto"/>
        </w:rPr>
        <w:tab/>
      </w:r>
      <w:r w:rsidRPr="00B1660F">
        <w:rPr>
          <w:rFonts w:ascii="Calibri" w:eastAsia="Times New Roman" w:hAnsi="Calibri" w:cs="Calibri"/>
          <w:bdr w:val="none" w:sz="0" w:space="0" w:color="auto"/>
        </w:rPr>
        <w:tab/>
      </w:r>
      <w:r w:rsidRPr="00B1660F">
        <w:rPr>
          <w:rFonts w:ascii="Calibri" w:eastAsia="Times New Roman" w:hAnsi="Calibri" w:cs="Calibri"/>
          <w:bdr w:val="none" w:sz="0" w:space="0" w:color="auto"/>
        </w:rPr>
        <w:tab/>
        <w:t xml:space="preserve"> </w:t>
      </w:r>
    </w:p>
    <w:p w14:paraId="20047455" w14:textId="77777777" w:rsidR="00E40455" w:rsidRPr="00B1660F" w:rsidRDefault="00E40455" w:rsidP="00E404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dr w:val="none" w:sz="0" w:space="0" w:color="auto"/>
        </w:rPr>
      </w:pPr>
    </w:p>
    <w:p w14:paraId="65EFAFA0" w14:textId="77777777" w:rsidR="00E317D1" w:rsidRPr="00B1660F" w:rsidRDefault="00E317D1">
      <w:pPr>
        <w:pStyle w:val="Body"/>
        <w:spacing w:before="48" w:after="48" w:line="240" w:lineRule="auto"/>
        <w:rPr>
          <w:rFonts w:cs="Calibri"/>
          <w:b/>
          <w:bCs/>
          <w:color w:val="auto"/>
          <w:sz w:val="24"/>
          <w:szCs w:val="24"/>
        </w:rPr>
      </w:pPr>
    </w:p>
    <w:p w14:paraId="373189A8" w14:textId="77777777" w:rsidR="00E317D1" w:rsidRPr="00B1660F" w:rsidRDefault="00E317D1">
      <w:pPr>
        <w:pStyle w:val="Body"/>
        <w:spacing w:after="0" w:line="240" w:lineRule="auto"/>
        <w:rPr>
          <w:rFonts w:cs="Calibri"/>
          <w:color w:val="auto"/>
          <w:sz w:val="24"/>
          <w:szCs w:val="24"/>
        </w:rPr>
      </w:pPr>
    </w:p>
    <w:sectPr w:rsidR="00E317D1" w:rsidRPr="00B1660F">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0A52" w14:textId="77777777" w:rsidR="00FB515D" w:rsidRDefault="00FB515D">
      <w:r>
        <w:separator/>
      </w:r>
    </w:p>
  </w:endnote>
  <w:endnote w:type="continuationSeparator" w:id="0">
    <w:p w14:paraId="2ADA8C6B" w14:textId="77777777" w:rsidR="00FB515D" w:rsidRDefault="00FB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DACB" w14:textId="09F17A9B" w:rsidR="00E317D1" w:rsidRDefault="001A2046">
    <w:pPr>
      <w:pStyle w:val="Footer"/>
      <w:tabs>
        <w:tab w:val="clear" w:pos="9360"/>
        <w:tab w:val="right" w:pos="9340"/>
      </w:tabs>
      <w:jc w:val="right"/>
    </w:pPr>
    <w:r>
      <w:fldChar w:fldCharType="begin"/>
    </w:r>
    <w:r>
      <w:instrText xml:space="preserve"> PAGE </w:instrText>
    </w:r>
    <w:r>
      <w:fldChar w:fldCharType="separate"/>
    </w:r>
    <w:r w:rsidR="00EB3F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5A2F" w14:textId="77777777" w:rsidR="00FB515D" w:rsidRDefault="00FB515D">
      <w:r>
        <w:separator/>
      </w:r>
    </w:p>
  </w:footnote>
  <w:footnote w:type="continuationSeparator" w:id="0">
    <w:p w14:paraId="5BFDC323" w14:textId="77777777" w:rsidR="00FB515D" w:rsidRDefault="00FB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CE3"/>
    <w:multiLevelType w:val="hybridMultilevel"/>
    <w:tmpl w:val="C6C06FA8"/>
    <w:styleLink w:val="ImportedStyle6"/>
    <w:lvl w:ilvl="0" w:tplc="199A8F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6687A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305E7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0A6EA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2946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3669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5E40E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0E380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46C5C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7F0E27"/>
    <w:multiLevelType w:val="hybridMultilevel"/>
    <w:tmpl w:val="769003DC"/>
    <w:numStyleLink w:val="ImportedStyle3"/>
  </w:abstractNum>
  <w:abstractNum w:abstractNumId="2" w15:restartNumberingAfterBreak="0">
    <w:nsid w:val="0E823F6C"/>
    <w:multiLevelType w:val="hybridMultilevel"/>
    <w:tmpl w:val="C6C06FA8"/>
    <w:numStyleLink w:val="ImportedStyle6"/>
  </w:abstractNum>
  <w:abstractNum w:abstractNumId="3"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55536"/>
    <w:multiLevelType w:val="hybridMultilevel"/>
    <w:tmpl w:val="987EC05C"/>
    <w:styleLink w:val="ImportedStyle8"/>
    <w:lvl w:ilvl="0" w:tplc="0D7CC5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6A798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881D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68533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76B84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C8F1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C46C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32DDF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09BA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A36DA3"/>
    <w:multiLevelType w:val="hybridMultilevel"/>
    <w:tmpl w:val="054A511C"/>
    <w:numStyleLink w:val="ImportedStyle4"/>
  </w:abstractNum>
  <w:abstractNum w:abstractNumId="6" w15:restartNumberingAfterBreak="0">
    <w:nsid w:val="288F3AA1"/>
    <w:multiLevelType w:val="hybridMultilevel"/>
    <w:tmpl w:val="054A511C"/>
    <w:styleLink w:val="ImportedStyle4"/>
    <w:lvl w:ilvl="0" w:tplc="26504D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D09A4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627C8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B6285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7C383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CE70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ACD03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AD5D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CA95D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B86AF1"/>
    <w:multiLevelType w:val="hybridMultilevel"/>
    <w:tmpl w:val="BBC2B9CC"/>
    <w:styleLink w:val="ImportedStyle10"/>
    <w:lvl w:ilvl="0" w:tplc="47A25ED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8462F3C">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40705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8E22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0A9DE">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BE28D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34FFA2">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10998A">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526B2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9500A0"/>
    <w:multiLevelType w:val="hybridMultilevel"/>
    <w:tmpl w:val="4AC4D1F8"/>
    <w:styleLink w:val="ImportedStyle9"/>
    <w:lvl w:ilvl="0" w:tplc="CD34EB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A4F2E2">
      <w:start w:val="1"/>
      <w:numFmt w:val="bullet"/>
      <w:lvlText w:val="o"/>
      <w:lvlJc w:val="left"/>
      <w:pPr>
        <w:tabs>
          <w:tab w:val="left" w:pos="36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6528C">
      <w:start w:val="1"/>
      <w:numFmt w:val="bullet"/>
      <w:lvlText w:val="▪"/>
      <w:lvlJc w:val="left"/>
      <w:pPr>
        <w:tabs>
          <w:tab w:val="left" w:pos="36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FA05E6">
      <w:start w:val="1"/>
      <w:numFmt w:val="bullet"/>
      <w:lvlText w:val="·"/>
      <w:lvlJc w:val="left"/>
      <w:pPr>
        <w:tabs>
          <w:tab w:val="left" w:pos="36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8F7EE">
      <w:start w:val="1"/>
      <w:numFmt w:val="bullet"/>
      <w:lvlText w:val="o"/>
      <w:lvlJc w:val="left"/>
      <w:pPr>
        <w:tabs>
          <w:tab w:val="left" w:pos="36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80EB22">
      <w:start w:val="1"/>
      <w:numFmt w:val="bullet"/>
      <w:lvlText w:val="▪"/>
      <w:lvlJc w:val="left"/>
      <w:pPr>
        <w:tabs>
          <w:tab w:val="left" w:pos="36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BE58C6">
      <w:start w:val="1"/>
      <w:numFmt w:val="bullet"/>
      <w:lvlText w:val="·"/>
      <w:lvlJc w:val="left"/>
      <w:pPr>
        <w:tabs>
          <w:tab w:val="left" w:pos="36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569A72">
      <w:start w:val="1"/>
      <w:numFmt w:val="bullet"/>
      <w:lvlText w:val="o"/>
      <w:lvlJc w:val="left"/>
      <w:pPr>
        <w:tabs>
          <w:tab w:val="left" w:pos="36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ECFE00">
      <w:start w:val="1"/>
      <w:numFmt w:val="bullet"/>
      <w:lvlText w:val="▪"/>
      <w:lvlJc w:val="left"/>
      <w:pPr>
        <w:tabs>
          <w:tab w:val="left" w:pos="36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E00737"/>
    <w:multiLevelType w:val="hybridMultilevel"/>
    <w:tmpl w:val="ED3495B2"/>
    <w:numStyleLink w:val="ImportedStyle7"/>
  </w:abstractNum>
  <w:abstractNum w:abstractNumId="11" w15:restartNumberingAfterBreak="0">
    <w:nsid w:val="4A9A3FBB"/>
    <w:multiLevelType w:val="hybridMultilevel"/>
    <w:tmpl w:val="769003DC"/>
    <w:styleLink w:val="ImportedStyle3"/>
    <w:lvl w:ilvl="0" w:tplc="611A984C">
      <w:start w:val="1"/>
      <w:numFmt w:val="decimal"/>
      <w:lvlText w:val="%1)"/>
      <w:lvlJc w:val="left"/>
      <w:pPr>
        <w:tabs>
          <w:tab w:val="num" w:pos="6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85BAC">
      <w:start w:val="1"/>
      <w:numFmt w:val="lowerLetter"/>
      <w:lvlText w:val="%2."/>
      <w:lvlJc w:val="left"/>
      <w:pPr>
        <w:tabs>
          <w:tab w:val="left" w:pos="660"/>
          <w:tab w:val="num" w:pos="1473"/>
        </w:tabs>
        <w:ind w:left="1533" w:hanging="453"/>
      </w:pPr>
      <w:rPr>
        <w:rFonts w:hAnsi="Arial Unicode MS"/>
        <w:caps w:val="0"/>
        <w:smallCaps w:val="0"/>
        <w:strike w:val="0"/>
        <w:dstrike w:val="0"/>
        <w:outline w:val="0"/>
        <w:emboss w:val="0"/>
        <w:imprint w:val="0"/>
        <w:spacing w:val="0"/>
        <w:w w:val="100"/>
        <w:kern w:val="0"/>
        <w:position w:val="0"/>
        <w:highlight w:val="none"/>
        <w:vertAlign w:val="baseline"/>
      </w:rPr>
    </w:lvl>
    <w:lvl w:ilvl="2" w:tplc="5DAE57FE">
      <w:start w:val="1"/>
      <w:numFmt w:val="lowerRoman"/>
      <w:lvlText w:val="%3."/>
      <w:lvlJc w:val="left"/>
      <w:pPr>
        <w:tabs>
          <w:tab w:val="left" w:pos="660"/>
          <w:tab w:val="num" w:pos="2187"/>
        </w:tabs>
        <w:ind w:left="2247"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3A7C0022">
      <w:start w:val="1"/>
      <w:numFmt w:val="decimal"/>
      <w:lvlText w:val="%4."/>
      <w:lvlJc w:val="left"/>
      <w:pPr>
        <w:tabs>
          <w:tab w:val="left" w:pos="660"/>
          <w:tab w:val="num" w:pos="2913"/>
        </w:tabs>
        <w:ind w:left="2973" w:hanging="453"/>
      </w:pPr>
      <w:rPr>
        <w:rFonts w:hAnsi="Arial Unicode MS"/>
        <w:caps w:val="0"/>
        <w:smallCaps w:val="0"/>
        <w:strike w:val="0"/>
        <w:dstrike w:val="0"/>
        <w:outline w:val="0"/>
        <w:emboss w:val="0"/>
        <w:imprint w:val="0"/>
        <w:spacing w:val="0"/>
        <w:w w:val="100"/>
        <w:kern w:val="0"/>
        <w:position w:val="0"/>
        <w:highlight w:val="none"/>
        <w:vertAlign w:val="baseline"/>
      </w:rPr>
    </w:lvl>
    <w:lvl w:ilvl="4" w:tplc="87DA3DF8">
      <w:start w:val="1"/>
      <w:numFmt w:val="lowerLetter"/>
      <w:lvlText w:val="%5."/>
      <w:lvlJc w:val="left"/>
      <w:pPr>
        <w:tabs>
          <w:tab w:val="left" w:pos="660"/>
          <w:tab w:val="num" w:pos="3633"/>
        </w:tabs>
        <w:ind w:left="3693" w:hanging="453"/>
      </w:pPr>
      <w:rPr>
        <w:rFonts w:hAnsi="Arial Unicode MS"/>
        <w:caps w:val="0"/>
        <w:smallCaps w:val="0"/>
        <w:strike w:val="0"/>
        <w:dstrike w:val="0"/>
        <w:outline w:val="0"/>
        <w:emboss w:val="0"/>
        <w:imprint w:val="0"/>
        <w:spacing w:val="0"/>
        <w:w w:val="100"/>
        <w:kern w:val="0"/>
        <w:position w:val="0"/>
        <w:highlight w:val="none"/>
        <w:vertAlign w:val="baseline"/>
      </w:rPr>
    </w:lvl>
    <w:lvl w:ilvl="5" w:tplc="9D5EAE06">
      <w:start w:val="1"/>
      <w:numFmt w:val="lowerRoman"/>
      <w:lvlText w:val="%6."/>
      <w:lvlJc w:val="left"/>
      <w:pPr>
        <w:tabs>
          <w:tab w:val="left" w:pos="660"/>
          <w:tab w:val="num" w:pos="4347"/>
        </w:tabs>
        <w:ind w:left="4407"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C31EDF98">
      <w:start w:val="1"/>
      <w:numFmt w:val="decimal"/>
      <w:lvlText w:val="%7."/>
      <w:lvlJc w:val="left"/>
      <w:pPr>
        <w:tabs>
          <w:tab w:val="left" w:pos="660"/>
          <w:tab w:val="num" w:pos="5073"/>
        </w:tabs>
        <w:ind w:left="5133" w:hanging="453"/>
      </w:pPr>
      <w:rPr>
        <w:rFonts w:hAnsi="Arial Unicode MS"/>
        <w:caps w:val="0"/>
        <w:smallCaps w:val="0"/>
        <w:strike w:val="0"/>
        <w:dstrike w:val="0"/>
        <w:outline w:val="0"/>
        <w:emboss w:val="0"/>
        <w:imprint w:val="0"/>
        <w:spacing w:val="0"/>
        <w:w w:val="100"/>
        <w:kern w:val="0"/>
        <w:position w:val="0"/>
        <w:highlight w:val="none"/>
        <w:vertAlign w:val="baseline"/>
      </w:rPr>
    </w:lvl>
    <w:lvl w:ilvl="7" w:tplc="649627B0">
      <w:start w:val="1"/>
      <w:numFmt w:val="lowerLetter"/>
      <w:lvlText w:val="%8."/>
      <w:lvlJc w:val="left"/>
      <w:pPr>
        <w:tabs>
          <w:tab w:val="left" w:pos="660"/>
          <w:tab w:val="num" w:pos="5793"/>
        </w:tabs>
        <w:ind w:left="5853" w:hanging="453"/>
      </w:pPr>
      <w:rPr>
        <w:rFonts w:hAnsi="Arial Unicode MS"/>
        <w:caps w:val="0"/>
        <w:smallCaps w:val="0"/>
        <w:strike w:val="0"/>
        <w:dstrike w:val="0"/>
        <w:outline w:val="0"/>
        <w:emboss w:val="0"/>
        <w:imprint w:val="0"/>
        <w:spacing w:val="0"/>
        <w:w w:val="100"/>
        <w:kern w:val="0"/>
        <w:position w:val="0"/>
        <w:highlight w:val="none"/>
        <w:vertAlign w:val="baseline"/>
      </w:rPr>
    </w:lvl>
    <w:lvl w:ilvl="8" w:tplc="D618D718">
      <w:start w:val="1"/>
      <w:numFmt w:val="lowerRoman"/>
      <w:lvlText w:val="%9."/>
      <w:lvlJc w:val="left"/>
      <w:pPr>
        <w:tabs>
          <w:tab w:val="left" w:pos="660"/>
          <w:tab w:val="num" w:pos="6507"/>
        </w:tabs>
        <w:ind w:left="6567"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36444D"/>
    <w:multiLevelType w:val="hybridMultilevel"/>
    <w:tmpl w:val="ED3495B2"/>
    <w:styleLink w:val="ImportedStyle7"/>
    <w:lvl w:ilvl="0" w:tplc="57A81F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C862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47E99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760958">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DC01B8">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0C096D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EEE16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18CAF4">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8248F2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EE1B86"/>
    <w:multiLevelType w:val="hybridMultilevel"/>
    <w:tmpl w:val="987EC05C"/>
    <w:numStyleLink w:val="ImportedStyle8"/>
  </w:abstractNum>
  <w:abstractNum w:abstractNumId="14" w15:restartNumberingAfterBreak="0">
    <w:nsid w:val="616E7F9F"/>
    <w:multiLevelType w:val="hybridMultilevel"/>
    <w:tmpl w:val="747655B8"/>
    <w:numStyleLink w:val="ImportedStyle5"/>
  </w:abstractNum>
  <w:abstractNum w:abstractNumId="15" w15:restartNumberingAfterBreak="0">
    <w:nsid w:val="6C88724A"/>
    <w:multiLevelType w:val="hybridMultilevel"/>
    <w:tmpl w:val="BBC2B9CC"/>
    <w:numStyleLink w:val="ImportedStyle10"/>
  </w:abstractNum>
  <w:abstractNum w:abstractNumId="16" w15:restartNumberingAfterBreak="0">
    <w:nsid w:val="6FDD4FA8"/>
    <w:multiLevelType w:val="hybridMultilevel"/>
    <w:tmpl w:val="4AC4D1F8"/>
    <w:numStyleLink w:val="ImportedStyle9"/>
  </w:abstractNum>
  <w:abstractNum w:abstractNumId="17" w15:restartNumberingAfterBreak="0">
    <w:nsid w:val="793F3310"/>
    <w:multiLevelType w:val="hybridMultilevel"/>
    <w:tmpl w:val="747655B8"/>
    <w:styleLink w:val="ImportedStyle5"/>
    <w:lvl w:ilvl="0" w:tplc="C8D63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78B7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D4CC2A2">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F00F110">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F9C0406">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F660546">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0CC5B2">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1FC580A">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22A1522">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
  </w:num>
  <w:num w:numId="3">
    <w:abstractNumId w:val="6"/>
  </w:num>
  <w:num w:numId="4">
    <w:abstractNumId w:val="5"/>
  </w:num>
  <w:num w:numId="5">
    <w:abstractNumId w:val="17"/>
  </w:num>
  <w:num w:numId="6">
    <w:abstractNumId w:val="14"/>
  </w:num>
  <w:num w:numId="7">
    <w:abstractNumId w:val="0"/>
  </w:num>
  <w:num w:numId="8">
    <w:abstractNumId w:val="2"/>
  </w:num>
  <w:num w:numId="9">
    <w:abstractNumId w:val="12"/>
  </w:num>
  <w:num w:numId="10">
    <w:abstractNumId w:val="10"/>
  </w:num>
  <w:num w:numId="11">
    <w:abstractNumId w:val="4"/>
  </w:num>
  <w:num w:numId="12">
    <w:abstractNumId w:val="13"/>
  </w:num>
  <w:num w:numId="13">
    <w:abstractNumId w:val="9"/>
  </w:num>
  <w:num w:numId="14">
    <w:abstractNumId w:val="16"/>
  </w:num>
  <w:num w:numId="15">
    <w:abstractNumId w:val="8"/>
  </w:num>
  <w:num w:numId="16">
    <w:abstractNumId w:val="15"/>
  </w:num>
  <w:num w:numId="17">
    <w:abstractNumId w:val="15"/>
    <w:lvlOverride w:ilvl="0">
      <w:lvl w:ilvl="0" w:tplc="710AE5E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637E5F0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5880C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8299C8">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8E05D8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32A6FE">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38513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04642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1AF34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D1"/>
    <w:rsid w:val="000161FB"/>
    <w:rsid w:val="00037450"/>
    <w:rsid w:val="00062F20"/>
    <w:rsid w:val="000F05C5"/>
    <w:rsid w:val="0010644E"/>
    <w:rsid w:val="00106703"/>
    <w:rsid w:val="0012121E"/>
    <w:rsid w:val="001322F8"/>
    <w:rsid w:val="00134DE6"/>
    <w:rsid w:val="00146F14"/>
    <w:rsid w:val="00152A14"/>
    <w:rsid w:val="00153036"/>
    <w:rsid w:val="0018099B"/>
    <w:rsid w:val="001A2046"/>
    <w:rsid w:val="001A5575"/>
    <w:rsid w:val="001B28F1"/>
    <w:rsid w:val="001C0189"/>
    <w:rsid w:val="001D3787"/>
    <w:rsid w:val="00211035"/>
    <w:rsid w:val="00251F25"/>
    <w:rsid w:val="0025209A"/>
    <w:rsid w:val="0025445D"/>
    <w:rsid w:val="00277ECE"/>
    <w:rsid w:val="00292B70"/>
    <w:rsid w:val="002B4047"/>
    <w:rsid w:val="002D1132"/>
    <w:rsid w:val="002D2F1F"/>
    <w:rsid w:val="00315AB5"/>
    <w:rsid w:val="00323241"/>
    <w:rsid w:val="00385E21"/>
    <w:rsid w:val="003A53CB"/>
    <w:rsid w:val="003C473D"/>
    <w:rsid w:val="003E0F65"/>
    <w:rsid w:val="00454181"/>
    <w:rsid w:val="00477CE8"/>
    <w:rsid w:val="00497F7D"/>
    <w:rsid w:val="004D0DB1"/>
    <w:rsid w:val="004D1FBB"/>
    <w:rsid w:val="004D6E73"/>
    <w:rsid w:val="004E78BF"/>
    <w:rsid w:val="0051616B"/>
    <w:rsid w:val="00524D1F"/>
    <w:rsid w:val="00546617"/>
    <w:rsid w:val="00570F9F"/>
    <w:rsid w:val="00574172"/>
    <w:rsid w:val="005E1594"/>
    <w:rsid w:val="005F05C8"/>
    <w:rsid w:val="00651D69"/>
    <w:rsid w:val="006805FE"/>
    <w:rsid w:val="006D7661"/>
    <w:rsid w:val="006F6F9B"/>
    <w:rsid w:val="00765FD4"/>
    <w:rsid w:val="007806CE"/>
    <w:rsid w:val="00792872"/>
    <w:rsid w:val="007E2A0B"/>
    <w:rsid w:val="00835765"/>
    <w:rsid w:val="0084362D"/>
    <w:rsid w:val="008B5275"/>
    <w:rsid w:val="008C27BA"/>
    <w:rsid w:val="009401A3"/>
    <w:rsid w:val="00992A26"/>
    <w:rsid w:val="00993CC0"/>
    <w:rsid w:val="009B3D35"/>
    <w:rsid w:val="009C6255"/>
    <w:rsid w:val="009C7DA4"/>
    <w:rsid w:val="00A41C6C"/>
    <w:rsid w:val="00A46BE2"/>
    <w:rsid w:val="00A911E0"/>
    <w:rsid w:val="00A94784"/>
    <w:rsid w:val="00A970AD"/>
    <w:rsid w:val="00AC3C8F"/>
    <w:rsid w:val="00B10110"/>
    <w:rsid w:val="00B1660F"/>
    <w:rsid w:val="00B232C2"/>
    <w:rsid w:val="00B55E60"/>
    <w:rsid w:val="00B92407"/>
    <w:rsid w:val="00BC5B15"/>
    <w:rsid w:val="00BF6C4D"/>
    <w:rsid w:val="00C61AD4"/>
    <w:rsid w:val="00CA2B6A"/>
    <w:rsid w:val="00CF38A1"/>
    <w:rsid w:val="00CF424F"/>
    <w:rsid w:val="00D34CAD"/>
    <w:rsid w:val="00D37B7B"/>
    <w:rsid w:val="00D45555"/>
    <w:rsid w:val="00D5643B"/>
    <w:rsid w:val="00D56C67"/>
    <w:rsid w:val="00DE5B68"/>
    <w:rsid w:val="00DE7793"/>
    <w:rsid w:val="00E07AF9"/>
    <w:rsid w:val="00E317D1"/>
    <w:rsid w:val="00E40455"/>
    <w:rsid w:val="00E434B5"/>
    <w:rsid w:val="00E44AD6"/>
    <w:rsid w:val="00E75191"/>
    <w:rsid w:val="00E81DD1"/>
    <w:rsid w:val="00E85C94"/>
    <w:rsid w:val="00EB3F4C"/>
    <w:rsid w:val="00EC5B8D"/>
    <w:rsid w:val="00F25D8B"/>
    <w:rsid w:val="00F44B31"/>
    <w:rsid w:val="00F71ED8"/>
    <w:rsid w:val="00F72F1E"/>
    <w:rsid w:val="00FB515D"/>
    <w:rsid w:val="00FC1AE6"/>
    <w:rsid w:val="00FC5335"/>
    <w:rsid w:val="00FD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3F07"/>
  <w15:docId w15:val="{1286EFE4-BC5B-427E-A60A-EE111744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5"/>
      </w:numPr>
    </w:pPr>
  </w:style>
  <w:style w:type="paragraph" w:styleId="BalloonText">
    <w:name w:val="Balloon Text"/>
    <w:basedOn w:val="Normal"/>
    <w:link w:val="BalloonTextChar"/>
    <w:uiPriority w:val="99"/>
    <w:semiHidden/>
    <w:unhideWhenUsed/>
    <w:rsid w:val="00A41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6C"/>
    <w:rPr>
      <w:rFonts w:ascii="Segoe UI" w:hAnsi="Segoe UI" w:cs="Segoe UI"/>
      <w:sz w:val="18"/>
      <w:szCs w:val="18"/>
    </w:rPr>
  </w:style>
  <w:style w:type="character" w:styleId="CommentReference">
    <w:name w:val="annotation reference"/>
    <w:basedOn w:val="DefaultParagraphFont"/>
    <w:uiPriority w:val="99"/>
    <w:semiHidden/>
    <w:unhideWhenUsed/>
    <w:rsid w:val="00AC3C8F"/>
    <w:rPr>
      <w:sz w:val="16"/>
      <w:szCs w:val="16"/>
    </w:rPr>
  </w:style>
  <w:style w:type="paragraph" w:styleId="CommentText">
    <w:name w:val="annotation text"/>
    <w:basedOn w:val="Normal"/>
    <w:link w:val="CommentTextChar"/>
    <w:uiPriority w:val="99"/>
    <w:semiHidden/>
    <w:unhideWhenUsed/>
    <w:rsid w:val="00AC3C8F"/>
    <w:rPr>
      <w:sz w:val="20"/>
      <w:szCs w:val="20"/>
    </w:rPr>
  </w:style>
  <w:style w:type="character" w:customStyle="1" w:styleId="CommentTextChar">
    <w:name w:val="Comment Text Char"/>
    <w:basedOn w:val="DefaultParagraphFont"/>
    <w:link w:val="CommentText"/>
    <w:uiPriority w:val="99"/>
    <w:semiHidden/>
    <w:rsid w:val="00AC3C8F"/>
  </w:style>
  <w:style w:type="paragraph" w:styleId="CommentSubject">
    <w:name w:val="annotation subject"/>
    <w:basedOn w:val="CommentText"/>
    <w:next w:val="CommentText"/>
    <w:link w:val="CommentSubjectChar"/>
    <w:uiPriority w:val="99"/>
    <w:semiHidden/>
    <w:unhideWhenUsed/>
    <w:rsid w:val="00AC3C8F"/>
    <w:rPr>
      <w:b/>
      <w:bCs/>
    </w:rPr>
  </w:style>
  <w:style w:type="character" w:customStyle="1" w:styleId="CommentSubjectChar">
    <w:name w:val="Comment Subject Char"/>
    <w:basedOn w:val="CommentTextChar"/>
    <w:link w:val="CommentSubject"/>
    <w:uiPriority w:val="99"/>
    <w:semiHidden/>
    <w:rsid w:val="00AC3C8F"/>
    <w:rPr>
      <w:b/>
      <w:bCs/>
    </w:rPr>
  </w:style>
  <w:style w:type="numbering" w:customStyle="1" w:styleId="ImportedStyle101">
    <w:name w:val="Imported Style 101"/>
    <w:rsid w:val="00D4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Mock</dc:creator>
  <cp:lastModifiedBy>Michelle Pineda</cp:lastModifiedBy>
  <cp:revision>2</cp:revision>
  <dcterms:created xsi:type="dcterms:W3CDTF">2023-11-10T00:22:00Z</dcterms:created>
  <dcterms:modified xsi:type="dcterms:W3CDTF">2023-11-10T00:22:00Z</dcterms:modified>
</cp:coreProperties>
</file>